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81" w:rsidRPr="00312601" w:rsidRDefault="00312601" w:rsidP="00312601">
      <w:pPr>
        <w:ind w:left="284"/>
        <w:jc w:val="center"/>
        <w:rPr>
          <w:b/>
          <w:sz w:val="24"/>
          <w:szCs w:val="24"/>
        </w:rPr>
      </w:pPr>
      <w:r w:rsidRPr="0031260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4B041B" wp14:editId="21E95BD3">
            <wp:simplePos x="0" y="0"/>
            <wp:positionH relativeFrom="column">
              <wp:posOffset>4754618</wp:posOffset>
            </wp:positionH>
            <wp:positionV relativeFrom="paragraph">
              <wp:posOffset>-322580</wp:posOffset>
            </wp:positionV>
            <wp:extent cx="1003935" cy="1003935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em_Saveza-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601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746BDE" wp14:editId="365B07E7">
            <wp:simplePos x="0" y="0"/>
            <wp:positionH relativeFrom="column">
              <wp:posOffset>-181087</wp:posOffset>
            </wp:positionH>
            <wp:positionV relativeFrom="paragraph">
              <wp:posOffset>-313690</wp:posOffset>
            </wp:positionV>
            <wp:extent cx="17145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DU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601">
        <w:rPr>
          <w:b/>
          <w:sz w:val="24"/>
          <w:szCs w:val="24"/>
        </w:rPr>
        <w:t>ŠOTOKAN KARATE-DO UJEDINJENIH NACIJA</w:t>
      </w:r>
    </w:p>
    <w:p w:rsidR="00312601" w:rsidRDefault="00312601" w:rsidP="00312601">
      <w:pPr>
        <w:ind w:left="284"/>
        <w:jc w:val="center"/>
        <w:rPr>
          <w:b/>
          <w:sz w:val="32"/>
          <w:szCs w:val="32"/>
        </w:rPr>
      </w:pPr>
      <w:r w:rsidRPr="00312601">
        <w:rPr>
          <w:b/>
          <w:sz w:val="24"/>
          <w:szCs w:val="24"/>
        </w:rPr>
        <w:t>ŠOTOKAN KARATE SAVEZ SRBIJE</w:t>
      </w:r>
    </w:p>
    <w:p w:rsidR="008C0981" w:rsidRDefault="008C0981">
      <w:pPr>
        <w:rPr>
          <w:b/>
          <w:sz w:val="32"/>
          <w:szCs w:val="32"/>
        </w:rPr>
      </w:pPr>
    </w:p>
    <w:p w:rsidR="008C2C4A" w:rsidRPr="00ED57C6" w:rsidRDefault="004942BE">
      <w:pPr>
        <w:rPr>
          <w:b/>
          <w:sz w:val="32"/>
          <w:szCs w:val="32"/>
          <w:lang w:val="sr-Latn-CS"/>
        </w:rPr>
      </w:pPr>
      <w:r w:rsidRPr="00ED57C6">
        <w:rPr>
          <w:b/>
          <w:sz w:val="32"/>
          <w:szCs w:val="32"/>
        </w:rPr>
        <w:t>ODELJAK A: OPŠTA PRAVILA TAKMI</w:t>
      </w:r>
      <w:r w:rsidRPr="00ED57C6">
        <w:rPr>
          <w:b/>
          <w:sz w:val="32"/>
          <w:szCs w:val="32"/>
          <w:lang w:val="sr-Latn-CS"/>
        </w:rPr>
        <w:t>ČENJA</w:t>
      </w:r>
      <w:r w:rsidR="00A027B9">
        <w:rPr>
          <w:b/>
          <w:sz w:val="32"/>
          <w:szCs w:val="32"/>
          <w:lang w:val="sr-Latn-CS"/>
        </w:rPr>
        <w:t xml:space="preserve"> (2013.</w:t>
      </w:r>
      <w:bookmarkStart w:id="0" w:name="_GoBack"/>
      <w:bookmarkEnd w:id="0"/>
      <w:r w:rsidR="00A027B9">
        <w:rPr>
          <w:b/>
          <w:sz w:val="32"/>
          <w:szCs w:val="32"/>
          <w:lang w:val="sr-Latn-CS"/>
        </w:rPr>
        <w:t>)</w:t>
      </w:r>
    </w:p>
    <w:p w:rsidR="004942BE" w:rsidRDefault="004942BE">
      <w:pPr>
        <w:rPr>
          <w:lang w:val="sr-Latn-CS"/>
        </w:rPr>
      </w:pPr>
      <w:r>
        <w:rPr>
          <w:lang w:val="sr-Latn-CS"/>
        </w:rPr>
        <w:t>Napisao Colin Putt</w:t>
      </w:r>
    </w:p>
    <w:p w:rsidR="004942BE" w:rsidRDefault="004942BE">
      <w:pPr>
        <w:rPr>
          <w:lang w:val="sr-Latn-CS"/>
        </w:rPr>
      </w:pPr>
    </w:p>
    <w:p w:rsidR="004942BE" w:rsidRPr="00ED57C6" w:rsidRDefault="00ED57C6" w:rsidP="004942BE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POGLAVLJE I</w:t>
      </w:r>
      <w:r w:rsidR="004942BE" w:rsidRPr="00ED57C6">
        <w:rPr>
          <w:b/>
          <w:sz w:val="28"/>
          <w:szCs w:val="28"/>
          <w:lang w:val="sr-Latn-CS"/>
        </w:rPr>
        <w:t xml:space="preserve"> – SUĐENJE</w:t>
      </w:r>
    </w:p>
    <w:p w:rsidR="004942BE" w:rsidRDefault="004942BE" w:rsidP="004942BE">
      <w:pPr>
        <w:jc w:val="center"/>
        <w:rPr>
          <w:lang w:val="sr-Latn-CS"/>
        </w:rPr>
      </w:pPr>
    </w:p>
    <w:p w:rsidR="004942BE" w:rsidRDefault="004942BE" w:rsidP="00312601">
      <w:pPr>
        <w:jc w:val="both"/>
        <w:rPr>
          <w:lang w:val="sr-Latn-CS"/>
        </w:rPr>
      </w:pPr>
      <w:r>
        <w:rPr>
          <w:lang w:val="sr-Latn-CS"/>
        </w:rPr>
        <w:t xml:space="preserve">ČLAN 1: Pomoćne </w:t>
      </w:r>
      <w:r w:rsidR="008912B9">
        <w:rPr>
          <w:lang w:val="sr-Latn-CS"/>
        </w:rPr>
        <w:t>i G</w:t>
      </w:r>
      <w:r>
        <w:rPr>
          <w:lang w:val="sr-Latn-CS"/>
        </w:rPr>
        <w:t>lavne sudije</w:t>
      </w:r>
    </w:p>
    <w:p w:rsidR="004942BE" w:rsidRDefault="008912B9" w:rsidP="00312601">
      <w:pPr>
        <w:jc w:val="both"/>
        <w:rPr>
          <w:lang w:val="sr-Latn-CS"/>
        </w:rPr>
      </w:pPr>
      <w:r>
        <w:rPr>
          <w:lang w:val="sr-Latn-CS"/>
        </w:rPr>
        <w:t>Vrhovni sudija, G</w:t>
      </w:r>
      <w:r w:rsidR="004942BE">
        <w:rPr>
          <w:lang w:val="sr-Latn-CS"/>
        </w:rPr>
        <w:t xml:space="preserve">lavni </w:t>
      </w:r>
      <w:r w:rsidR="00840164">
        <w:rPr>
          <w:color w:val="C00000"/>
          <w:lang w:val="sr-Latn-CS"/>
        </w:rPr>
        <w:t xml:space="preserve">SHIAI </w:t>
      </w:r>
      <w:r w:rsidR="004942BE">
        <w:rPr>
          <w:lang w:val="sr-Latn-CS"/>
        </w:rPr>
        <w:t>sudija (SHUSHIN)</w:t>
      </w:r>
      <w:r>
        <w:rPr>
          <w:lang w:val="sr-Latn-CS"/>
        </w:rPr>
        <w:t>, U</w:t>
      </w:r>
      <w:r w:rsidR="004942BE">
        <w:rPr>
          <w:lang w:val="sr-Latn-CS"/>
        </w:rPr>
        <w:t>glovne sudije (FUKUSHIN)</w:t>
      </w:r>
      <w:r>
        <w:rPr>
          <w:lang w:val="sr-Latn-CS"/>
        </w:rPr>
        <w:t>, Sudija za stolom/A</w:t>
      </w:r>
      <w:r w:rsidR="004942BE">
        <w:rPr>
          <w:lang w:val="sr-Latn-CS"/>
        </w:rPr>
        <w:t>rbitrator (KANSA)</w:t>
      </w:r>
    </w:p>
    <w:p w:rsidR="004942BE" w:rsidRDefault="004942BE" w:rsidP="00312601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Vrhovnog sudiju određuje Upravni odbor SKDUN (ŠKSS)</w:t>
      </w:r>
      <w:r w:rsidR="0069567E">
        <w:rPr>
          <w:lang w:val="sr-Latn-CS"/>
        </w:rPr>
        <w:t>.</w:t>
      </w:r>
    </w:p>
    <w:p w:rsidR="004942BE" w:rsidRDefault="004942BE" w:rsidP="00312601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UO </w:t>
      </w:r>
      <w:r w:rsidR="00B06652">
        <w:rPr>
          <w:lang w:val="sr-Latn-CS"/>
        </w:rPr>
        <w:t>SKDUN (ŠKSS), kada je neophodno, može prilagoditi sistem takmičenja i suđenja.</w:t>
      </w:r>
    </w:p>
    <w:p w:rsidR="00B06652" w:rsidRDefault="008912B9" w:rsidP="00312601">
      <w:pPr>
        <w:jc w:val="both"/>
        <w:rPr>
          <w:lang w:val="sr-Latn-CS"/>
        </w:rPr>
      </w:pPr>
      <w:r>
        <w:rPr>
          <w:lang w:val="sr-Latn-CS"/>
        </w:rPr>
        <w:t>ČLAN 2: Obaveze Glavnih i P</w:t>
      </w:r>
      <w:r w:rsidR="00B06652">
        <w:rPr>
          <w:lang w:val="sr-Latn-CS"/>
        </w:rPr>
        <w:t>omoćnih sudija</w:t>
      </w:r>
    </w:p>
    <w:p w:rsidR="00B06652" w:rsidRDefault="008912B9" w:rsidP="00312601">
      <w:pPr>
        <w:jc w:val="both"/>
        <w:rPr>
          <w:lang w:val="sr-Latn-CS"/>
        </w:rPr>
      </w:pPr>
      <w:r>
        <w:rPr>
          <w:lang w:val="sr-Latn-CS"/>
        </w:rPr>
        <w:t>Vrhovni sudija, G</w:t>
      </w:r>
      <w:r w:rsidR="00B06652">
        <w:rPr>
          <w:lang w:val="sr-Latn-CS"/>
        </w:rPr>
        <w:t>lavni sudija (SHUSHIN)</w:t>
      </w:r>
      <w:r>
        <w:rPr>
          <w:lang w:val="sr-Latn-CS"/>
        </w:rPr>
        <w:t>, U</w:t>
      </w:r>
      <w:r w:rsidR="00B06652">
        <w:rPr>
          <w:lang w:val="sr-Latn-CS"/>
        </w:rPr>
        <w:t>glovne sudije (FUKUSHIN)</w:t>
      </w:r>
      <w:r>
        <w:rPr>
          <w:lang w:val="sr-Latn-CS"/>
        </w:rPr>
        <w:t>, Sudija za stolom/A</w:t>
      </w:r>
      <w:r w:rsidR="00B06652">
        <w:rPr>
          <w:lang w:val="sr-Latn-CS"/>
        </w:rPr>
        <w:t>rbitrator (KANSA) će imati na umu sledeće:</w:t>
      </w:r>
    </w:p>
    <w:p w:rsidR="00B06652" w:rsidRDefault="00B06652" w:rsidP="00312601">
      <w:pPr>
        <w:pStyle w:val="ListParagraph"/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Moraju biti</w:t>
      </w:r>
      <w:r w:rsidR="0069567E">
        <w:rPr>
          <w:lang w:val="sr-Latn-CS"/>
        </w:rPr>
        <w:t xml:space="preserve"> objektivni, nepristrasni i fer,</w:t>
      </w:r>
    </w:p>
    <w:p w:rsidR="00B06652" w:rsidRDefault="00B06652" w:rsidP="00312601">
      <w:pPr>
        <w:pStyle w:val="ListParagraph"/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Moraju se dostojanstveno ponašati i pokazivati poštovanje, kako prema takmičarima, tako i</w:t>
      </w:r>
      <w:r w:rsidR="0069567E">
        <w:rPr>
          <w:lang w:val="sr-Latn-CS"/>
        </w:rPr>
        <w:t xml:space="preserve"> prema ostalim službenim licima,</w:t>
      </w:r>
    </w:p>
    <w:p w:rsidR="00B06652" w:rsidRDefault="00B06652" w:rsidP="00312601">
      <w:pPr>
        <w:pStyle w:val="ListParagraph"/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Njihovi pokreti u toku meča moraju biti</w:t>
      </w:r>
      <w:r w:rsidR="00A338C1">
        <w:rPr>
          <w:lang w:val="sr-Latn-CS"/>
        </w:rPr>
        <w:t xml:space="preserve"> energični, okretni, brzi i precizni, i na nivou kakav priliči zvaničnom licu SKDUN (ŠKSS)</w:t>
      </w:r>
      <w:r w:rsidR="0069567E">
        <w:rPr>
          <w:lang w:val="sr-Latn-CS"/>
        </w:rPr>
        <w:t>,</w:t>
      </w:r>
    </w:p>
    <w:p w:rsidR="00A338C1" w:rsidRDefault="00A338C1" w:rsidP="00312601">
      <w:pPr>
        <w:pStyle w:val="ListParagraph"/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Glavni sudija (SHUSHIN)</w:t>
      </w:r>
      <w:r w:rsidR="008912B9">
        <w:rPr>
          <w:lang w:val="sr-Latn-CS"/>
        </w:rPr>
        <w:t>, U</w:t>
      </w:r>
      <w:r>
        <w:rPr>
          <w:lang w:val="sr-Latn-CS"/>
        </w:rPr>
        <w:t>glovne sudije (FUKUSHIN) i</w:t>
      </w:r>
      <w:r w:rsidR="008912B9">
        <w:rPr>
          <w:lang w:val="sr-Latn-CS"/>
        </w:rPr>
        <w:t xml:space="preserve"> Sudija za stolom/A</w:t>
      </w:r>
      <w:r>
        <w:rPr>
          <w:lang w:val="sr-Latn-CS"/>
        </w:rPr>
        <w:t>rbitrator (KANSA) moraju koncentrisati svoju punu pažnju na meč, svakog učesnika detaljno posmatrati i tačno suditi svaku akciju takmičara. Dok traje meč ne smeju razgovarati ni sa kim, osi</w:t>
      </w:r>
      <w:r w:rsidR="008912B9">
        <w:rPr>
          <w:lang w:val="sr-Latn-CS"/>
        </w:rPr>
        <w:t>m sa Vrhovnim sudijom, ostalim p</w:t>
      </w:r>
      <w:r>
        <w:rPr>
          <w:lang w:val="sr-Latn-CS"/>
        </w:rPr>
        <w:t xml:space="preserve">omoćnim sudijama i sa takmičarima. </w:t>
      </w:r>
    </w:p>
    <w:p w:rsidR="00A338C1" w:rsidRDefault="008912B9" w:rsidP="00312601">
      <w:pPr>
        <w:jc w:val="both"/>
        <w:rPr>
          <w:lang w:val="sr-Latn-CS"/>
        </w:rPr>
      </w:pPr>
      <w:r>
        <w:rPr>
          <w:lang w:val="sr-Latn-CS"/>
        </w:rPr>
        <w:t>ČLAN 3: Prava i obaveze Vrhovnog sudije</w:t>
      </w:r>
    </w:p>
    <w:p w:rsidR="008912B9" w:rsidRDefault="008912B9" w:rsidP="00312601">
      <w:pPr>
        <w:jc w:val="both"/>
        <w:rPr>
          <w:lang w:val="sr-Latn-CS"/>
        </w:rPr>
      </w:pPr>
      <w:r>
        <w:rPr>
          <w:lang w:val="sr-Latn-CS"/>
        </w:rPr>
        <w:t>Vrhovni sudija:</w:t>
      </w:r>
    </w:p>
    <w:p w:rsidR="008912B9" w:rsidRDefault="008912B9" w:rsidP="00312601">
      <w:pPr>
        <w:pStyle w:val="ListParagraph"/>
        <w:numPr>
          <w:ilvl w:val="0"/>
          <w:numId w:val="3"/>
        </w:numPr>
        <w:jc w:val="both"/>
        <w:rPr>
          <w:lang w:val="sr-Latn-CS"/>
        </w:rPr>
      </w:pPr>
      <w:r>
        <w:rPr>
          <w:lang w:val="sr-Latn-CS"/>
        </w:rPr>
        <w:t>Snosi konačnu odgovornost za suđenje</w:t>
      </w:r>
      <w:r w:rsidR="0069567E">
        <w:rPr>
          <w:lang w:val="sr-Latn-CS"/>
        </w:rPr>
        <w:t>,</w:t>
      </w:r>
    </w:p>
    <w:p w:rsidR="008912B9" w:rsidRDefault="008912B9" w:rsidP="00312601">
      <w:pPr>
        <w:pStyle w:val="ListParagraph"/>
        <w:numPr>
          <w:ilvl w:val="0"/>
          <w:numId w:val="3"/>
        </w:numPr>
        <w:jc w:val="both"/>
        <w:rPr>
          <w:lang w:val="sr-Latn-CS"/>
        </w:rPr>
      </w:pPr>
      <w:r>
        <w:rPr>
          <w:lang w:val="sr-Latn-CS"/>
        </w:rPr>
        <w:t>Smatra se odgovornim za primenu pravila takmičenje prilikom vođenja meča, i u slučaju da dođe do neke neuobičajene okolnosti, svoju odluku će d</w:t>
      </w:r>
      <w:r w:rsidR="0069567E">
        <w:rPr>
          <w:lang w:val="sr-Latn-CS"/>
        </w:rPr>
        <w:t>oneti na osnovu ovog Pravilnika,</w:t>
      </w:r>
    </w:p>
    <w:p w:rsidR="00840164" w:rsidRPr="008A7336" w:rsidRDefault="008912B9" w:rsidP="00840164">
      <w:pPr>
        <w:pStyle w:val="ListParagraph"/>
        <w:numPr>
          <w:ilvl w:val="0"/>
          <w:numId w:val="3"/>
        </w:numPr>
        <w:jc w:val="both"/>
        <w:rPr>
          <w:lang w:val="sr-Latn-CS"/>
        </w:rPr>
      </w:pPr>
      <w:r w:rsidRPr="008A7336">
        <w:rPr>
          <w:lang w:val="sr-Latn-CS"/>
        </w:rPr>
        <w:lastRenderedPageBreak/>
        <w:t xml:space="preserve">Određuje Glavnog </w:t>
      </w:r>
      <w:r w:rsidR="00840164" w:rsidRPr="008A7336">
        <w:rPr>
          <w:color w:val="C00000"/>
          <w:lang w:val="sr-Latn-CS"/>
        </w:rPr>
        <w:t>SHIAI</w:t>
      </w:r>
      <w:r w:rsidR="00840164" w:rsidRPr="008A7336">
        <w:rPr>
          <w:lang w:val="sr-Latn-CS"/>
        </w:rPr>
        <w:t xml:space="preserve"> </w:t>
      </w:r>
      <w:r w:rsidRPr="008A7336">
        <w:rPr>
          <w:lang w:val="sr-Latn-CS"/>
        </w:rPr>
        <w:t>sudiju u borilištu, U</w:t>
      </w:r>
      <w:r w:rsidR="0069567E" w:rsidRPr="008A7336">
        <w:rPr>
          <w:lang w:val="sr-Latn-CS"/>
        </w:rPr>
        <w:t>glovne sudije i S</w:t>
      </w:r>
      <w:r w:rsidRPr="008A7336">
        <w:rPr>
          <w:lang w:val="sr-Latn-CS"/>
        </w:rPr>
        <w:t>udi</w:t>
      </w:r>
      <w:r w:rsidR="00840164" w:rsidRPr="008A7336">
        <w:rPr>
          <w:lang w:val="sr-Latn-CS"/>
        </w:rPr>
        <w:t>ju za stolom pred početak meča.</w:t>
      </w:r>
      <w:r w:rsidR="00375F9A" w:rsidRPr="008A7336">
        <w:rPr>
          <w:lang w:val="sr-Latn-CS"/>
        </w:rPr>
        <w:t xml:space="preserve"> </w:t>
      </w:r>
      <w:r w:rsidRPr="008A7336">
        <w:rPr>
          <w:lang w:val="sr-Latn-CS"/>
        </w:rPr>
        <w:t>U koliko je neophodno zamenit</w:t>
      </w:r>
      <w:r w:rsidR="0069567E" w:rsidRPr="008A7336">
        <w:rPr>
          <w:lang w:val="sr-Latn-CS"/>
        </w:rPr>
        <w:t>i nekog od njih za vreme meča, V</w:t>
      </w:r>
      <w:r w:rsidRPr="008A7336">
        <w:rPr>
          <w:lang w:val="sr-Latn-CS"/>
        </w:rPr>
        <w:t>rhovni sudija će momentalno zaustaviti meč, i izabrati zamenu, bez gubitka vremena</w:t>
      </w:r>
      <w:r w:rsidR="0069567E" w:rsidRPr="008A7336">
        <w:rPr>
          <w:lang w:val="sr-Latn-CS"/>
        </w:rPr>
        <w:t>,</w:t>
      </w:r>
    </w:p>
    <w:p w:rsidR="0069567E" w:rsidRDefault="0069567E" w:rsidP="00312601">
      <w:pPr>
        <w:pStyle w:val="ListParagraph"/>
        <w:numPr>
          <w:ilvl w:val="0"/>
          <w:numId w:val="3"/>
        </w:numPr>
        <w:jc w:val="both"/>
        <w:rPr>
          <w:lang w:val="sr-Latn-CS"/>
        </w:rPr>
      </w:pPr>
      <w:r>
        <w:rPr>
          <w:lang w:val="sr-Latn-CS"/>
        </w:rPr>
        <w:t>Mora biti konsultovan u slučaju da Glavni sudija u borilištu ima bilo kakve poteškoće prilikom donošenja odluke.</w:t>
      </w:r>
    </w:p>
    <w:p w:rsidR="0069567E" w:rsidRDefault="0069567E" w:rsidP="00312601">
      <w:pPr>
        <w:jc w:val="both"/>
        <w:rPr>
          <w:lang w:val="sr-Latn-CS"/>
        </w:rPr>
      </w:pPr>
      <w:r>
        <w:rPr>
          <w:lang w:val="sr-Latn-CS"/>
        </w:rPr>
        <w:t>ČLAN 4: Prava i obaveze Glavnog sudije u borilištu</w:t>
      </w:r>
    </w:p>
    <w:p w:rsidR="0069567E" w:rsidRDefault="0069567E" w:rsidP="00312601">
      <w:pPr>
        <w:jc w:val="both"/>
        <w:rPr>
          <w:lang w:val="sr-Latn-CS"/>
        </w:rPr>
      </w:pPr>
      <w:r>
        <w:rPr>
          <w:lang w:val="sr-Latn-CS"/>
        </w:rPr>
        <w:t>Glavni sudija ima prava i dužnosti da:</w:t>
      </w:r>
    </w:p>
    <w:p w:rsidR="0069567E" w:rsidRDefault="0069567E" w:rsidP="00312601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>Vodi mečeve i označava početak i prekid,</w:t>
      </w:r>
    </w:p>
    <w:p w:rsidR="0069567E" w:rsidRDefault="0069567E" w:rsidP="00312601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>Objavljuje odluke sudijskog panela,</w:t>
      </w:r>
    </w:p>
    <w:p w:rsidR="0069567E" w:rsidRDefault="0069567E" w:rsidP="00312601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>Objašnjava kada je neophodno, na kom osnovu je odluka doneta,</w:t>
      </w:r>
    </w:p>
    <w:p w:rsidR="0069567E" w:rsidRDefault="0069567E" w:rsidP="00312601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>Objavljuje kazne,</w:t>
      </w:r>
    </w:p>
    <w:p w:rsidR="0069567E" w:rsidRDefault="0069567E" w:rsidP="00312601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>Daje upozorenja (pre, za vreme ili posle meča),</w:t>
      </w:r>
    </w:p>
    <w:p w:rsidR="0069567E" w:rsidRDefault="0069567E" w:rsidP="00312601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>Preduzima ostale disciplinske mere (udaljava ili suspenzuje takmičara sa meča),</w:t>
      </w:r>
    </w:p>
    <w:p w:rsidR="0069567E" w:rsidRDefault="0069567E" w:rsidP="00312601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>Prima savete Uglovnih sudija,</w:t>
      </w:r>
    </w:p>
    <w:p w:rsidR="0069567E" w:rsidRDefault="00281C38" w:rsidP="00312601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>Odlučuje pobednika na osnovu većine, a prema sudijskoj tabeli (DODATAK 3),</w:t>
      </w:r>
    </w:p>
    <w:p w:rsidR="00281C38" w:rsidRDefault="00281C38" w:rsidP="00312601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>
        <w:rPr>
          <w:lang w:val="sr-Latn-CS"/>
        </w:rPr>
        <w:t>Produžava trajanje meča.</w:t>
      </w:r>
    </w:p>
    <w:p w:rsidR="00281C38" w:rsidRDefault="00281C38" w:rsidP="00312601">
      <w:pPr>
        <w:jc w:val="both"/>
        <w:rPr>
          <w:lang w:val="sr-Latn-CS"/>
        </w:rPr>
      </w:pPr>
      <w:r>
        <w:rPr>
          <w:lang w:val="sr-Latn-CS"/>
        </w:rPr>
        <w:t>ČLAN 5: Prava i obaveze Uglovnih sudija i Sudije u ogledalu</w:t>
      </w:r>
    </w:p>
    <w:p w:rsidR="00281C38" w:rsidRDefault="00281C38" w:rsidP="00312601">
      <w:pPr>
        <w:pStyle w:val="ListParagraph"/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Uglovne sudije imaju pravo da:</w:t>
      </w:r>
    </w:p>
    <w:p w:rsidR="00281C38" w:rsidRDefault="00281C38" w:rsidP="00312601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>
        <w:rPr>
          <w:lang w:val="sr-Latn-CS"/>
        </w:rPr>
        <w:t>Pomažu Glavnom sudiji,</w:t>
      </w:r>
    </w:p>
    <w:p w:rsidR="00281C38" w:rsidRDefault="00281C38" w:rsidP="00312601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>
        <w:rPr>
          <w:lang w:val="sr-Latn-CS"/>
        </w:rPr>
        <w:t>Daju svoje mišljenje o raznim situacijama,</w:t>
      </w:r>
    </w:p>
    <w:p w:rsidR="00281C38" w:rsidRDefault="00281C38" w:rsidP="00312601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>
        <w:rPr>
          <w:lang w:val="sr-Latn-CS"/>
        </w:rPr>
        <w:t>Signaliziraju svoje sudijske procene koje se odnose na vođenje i tok meča, korišćenjem zastavica, ruku i (ili) pištaljki,</w:t>
      </w:r>
    </w:p>
    <w:p w:rsidR="00281C38" w:rsidRDefault="00281C38" w:rsidP="00312601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>
        <w:rPr>
          <w:lang w:val="sr-Latn-CS"/>
        </w:rPr>
        <w:t>Glasaju prilikom donošenja odluke u meču.</w:t>
      </w:r>
    </w:p>
    <w:p w:rsidR="00281C38" w:rsidRDefault="00281C38" w:rsidP="00312601">
      <w:pPr>
        <w:pStyle w:val="ListParagraph"/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Pomoćne sudije će pažljivo pratiti akcij</w:t>
      </w:r>
      <w:r w:rsidR="00E05ED1">
        <w:rPr>
          <w:lang w:val="sr-Latn-CS"/>
        </w:rPr>
        <w:t>e takmičara, koliko je to u njih</w:t>
      </w:r>
      <w:r>
        <w:rPr>
          <w:lang w:val="sr-Latn-CS"/>
        </w:rPr>
        <w:t>ovom vidokrugu. U sledećim slučajevima oni treba, momentalno, da signaliziraju Glavnom sudiji putem zastavice ili pištaljke, korektno iznoseći svoje mišljenje:</w:t>
      </w:r>
    </w:p>
    <w:p w:rsidR="00281C38" w:rsidRDefault="00281C38" w:rsidP="00312601">
      <w:pPr>
        <w:pStyle w:val="ListParagraph"/>
        <w:numPr>
          <w:ilvl w:val="0"/>
          <w:numId w:val="7"/>
        </w:numPr>
        <w:jc w:val="both"/>
        <w:rPr>
          <w:lang w:val="sr-Latn-CS"/>
        </w:rPr>
      </w:pPr>
      <w:r>
        <w:rPr>
          <w:lang w:val="sr-Latn-CS"/>
        </w:rPr>
        <w:t>Kada primete povredu ili bolest takmičara pre nego što to primeti Glavni sudija,</w:t>
      </w:r>
    </w:p>
    <w:p w:rsidR="00281C38" w:rsidRDefault="00281C38" w:rsidP="00312601">
      <w:pPr>
        <w:pStyle w:val="ListParagraph"/>
        <w:numPr>
          <w:ilvl w:val="0"/>
          <w:numId w:val="7"/>
        </w:numPr>
        <w:jc w:val="both"/>
        <w:rPr>
          <w:lang w:val="sr-Latn-CS"/>
        </w:rPr>
      </w:pPr>
      <w:r>
        <w:rPr>
          <w:lang w:val="sr-Latn-CS"/>
        </w:rPr>
        <w:t>Kada uoče akciju za koju smatraju</w:t>
      </w:r>
      <w:r w:rsidR="0020692E">
        <w:rPr>
          <w:lang w:val="sr-Latn-CS"/>
        </w:rPr>
        <w:t xml:space="preserve"> da treba biti dodeljen Ippon ili Waza-ari,</w:t>
      </w:r>
    </w:p>
    <w:p w:rsidR="0020692E" w:rsidRDefault="0020692E" w:rsidP="00312601">
      <w:pPr>
        <w:pStyle w:val="ListParagraph"/>
        <w:numPr>
          <w:ilvl w:val="0"/>
          <w:numId w:val="7"/>
        </w:numPr>
        <w:jc w:val="both"/>
        <w:rPr>
          <w:lang w:val="sr-Latn-CS"/>
        </w:rPr>
      </w:pPr>
      <w:r>
        <w:rPr>
          <w:lang w:val="sr-Latn-CS"/>
        </w:rPr>
        <w:t>Kada takmičar pokušava da izvede, ili je već izveo zabranjenu akciju i/ili tehniku,</w:t>
      </w:r>
    </w:p>
    <w:p w:rsidR="0020692E" w:rsidRDefault="0020692E" w:rsidP="00312601">
      <w:pPr>
        <w:pStyle w:val="ListParagraph"/>
        <w:numPr>
          <w:ilvl w:val="0"/>
          <w:numId w:val="7"/>
        </w:numPr>
        <w:jc w:val="both"/>
        <w:rPr>
          <w:lang w:val="sr-Latn-CS"/>
        </w:rPr>
      </w:pPr>
      <w:r>
        <w:rPr>
          <w:lang w:val="sr-Latn-CS"/>
        </w:rPr>
        <w:t>Kada oba takmičara, ili samo jedan, istupe sa borilišta,</w:t>
      </w:r>
    </w:p>
    <w:p w:rsidR="0020692E" w:rsidRDefault="0020692E" w:rsidP="00312601">
      <w:pPr>
        <w:pStyle w:val="ListParagraph"/>
        <w:numPr>
          <w:ilvl w:val="0"/>
          <w:numId w:val="7"/>
        </w:numPr>
        <w:jc w:val="both"/>
        <w:rPr>
          <w:lang w:val="sr-Latn-CS"/>
        </w:rPr>
      </w:pPr>
      <w:r>
        <w:rPr>
          <w:lang w:val="sr-Latn-CS"/>
        </w:rPr>
        <w:t>U svim drugim slučajevima kada je potrebno skrenuti pažnju Glavnom sudiji.</w:t>
      </w:r>
    </w:p>
    <w:p w:rsidR="0020692E" w:rsidRDefault="0020692E" w:rsidP="00312601">
      <w:pPr>
        <w:pStyle w:val="ListParagraph"/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Svaki sudija treba neprekidno da procenjuje sportsko ponašanje takmičara i da nepristrasno donosi odluke,</w:t>
      </w:r>
    </w:p>
    <w:p w:rsidR="0020692E" w:rsidRDefault="0020692E" w:rsidP="00312601">
      <w:pPr>
        <w:pStyle w:val="ListParagraph"/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Kada sudija u borilištu traži HANTEI, svaki sudija treba da, na napred navedeni način,  iznese svoje mišljenje. U slučaju kada se mišljenja Uglovnih sudija razlikuju od mišljenja Glavnog sudije, Uglovni sudija se može</w:t>
      </w:r>
      <w:r w:rsidR="0009060F">
        <w:rPr>
          <w:lang w:val="sr-Latn-CS"/>
        </w:rPr>
        <w:t>, uz saglasnost drugih Uglovnih sudija suprotstaviti mišljenju Glavnog sudije. Odluka će biti doneta većinom.</w:t>
      </w:r>
    </w:p>
    <w:p w:rsidR="0099591B" w:rsidRDefault="00312601" w:rsidP="00375F9A">
      <w:pPr>
        <w:rPr>
          <w:lang w:val="sr-Latn-CS"/>
        </w:rPr>
      </w:pPr>
      <w:r>
        <w:rPr>
          <w:lang w:val="sr-Latn-CS"/>
        </w:rPr>
        <w:br w:type="page"/>
      </w:r>
      <w:r w:rsidR="0099591B">
        <w:rPr>
          <w:lang w:val="sr-Latn-CS"/>
        </w:rPr>
        <w:lastRenderedPageBreak/>
        <w:t>ČLAN 6: Sudija za stolom</w:t>
      </w:r>
      <w:r w:rsidR="00375F9A">
        <w:rPr>
          <w:lang w:val="sr-Latn-CS"/>
        </w:rPr>
        <w:t xml:space="preserve"> </w:t>
      </w:r>
      <w:r w:rsidR="00375F9A">
        <w:rPr>
          <w:color w:val="C00000"/>
          <w:lang w:val="sr-Latn-CS"/>
        </w:rPr>
        <w:t>Arbitrator (KANSA)</w:t>
      </w:r>
      <w:r w:rsidR="0099591B">
        <w:rPr>
          <w:lang w:val="sr-Latn-CS"/>
        </w:rPr>
        <w:t>, Zapisničar, Merioc vremena, Prozivač (Najavljivač)</w:t>
      </w:r>
    </w:p>
    <w:p w:rsidR="00D208E1" w:rsidRDefault="00D208E1" w:rsidP="00312601">
      <w:pPr>
        <w:pStyle w:val="ListParagraph"/>
        <w:numPr>
          <w:ilvl w:val="0"/>
          <w:numId w:val="8"/>
        </w:numPr>
        <w:jc w:val="both"/>
        <w:rPr>
          <w:lang w:val="sr-Latn-CS"/>
        </w:rPr>
      </w:pPr>
      <w:r>
        <w:rPr>
          <w:lang w:val="sr-Latn-CS"/>
        </w:rPr>
        <w:t>Osobe će biti određene za Zapisničara, Merioca vremena, Prozivača.</w:t>
      </w:r>
    </w:p>
    <w:p w:rsidR="00375F9A" w:rsidRDefault="00D208E1" w:rsidP="00312601">
      <w:pPr>
        <w:pStyle w:val="ListParagraph"/>
        <w:numPr>
          <w:ilvl w:val="0"/>
          <w:numId w:val="8"/>
        </w:numPr>
        <w:jc w:val="both"/>
        <w:rPr>
          <w:lang w:val="sr-Latn-CS"/>
        </w:rPr>
      </w:pPr>
      <w:r>
        <w:rPr>
          <w:lang w:val="sr-Latn-CS"/>
        </w:rPr>
        <w:t xml:space="preserve">Sudija za stolom </w:t>
      </w:r>
      <w:r w:rsidR="00375F9A">
        <w:rPr>
          <w:color w:val="C00000"/>
          <w:lang w:val="sr-Latn-CS"/>
        </w:rPr>
        <w:t>Arbitrator</w:t>
      </w:r>
      <w:r w:rsidR="00375F9A">
        <w:rPr>
          <w:lang w:val="sr-Latn-CS"/>
        </w:rPr>
        <w:t xml:space="preserve"> </w:t>
      </w:r>
      <w:r>
        <w:rPr>
          <w:lang w:val="sr-Latn-CS"/>
        </w:rPr>
        <w:t>(KANSA)</w:t>
      </w:r>
      <w:r w:rsidR="001408F6">
        <w:rPr>
          <w:lang w:val="sr-Latn-CS"/>
        </w:rPr>
        <w:t xml:space="preserve"> je odgovoran za</w:t>
      </w:r>
      <w:r w:rsidR="00375F9A">
        <w:rPr>
          <w:lang w:val="sr-Latn-CS"/>
        </w:rPr>
        <w:t>:</w:t>
      </w:r>
      <w:r w:rsidR="001408F6">
        <w:rPr>
          <w:lang w:val="sr-Latn-CS"/>
        </w:rPr>
        <w:t xml:space="preserve"> </w:t>
      </w:r>
    </w:p>
    <w:p w:rsidR="00D208E1" w:rsidRDefault="00375F9A" w:rsidP="00375F9A">
      <w:pPr>
        <w:pStyle w:val="ListParagraph"/>
        <w:numPr>
          <w:ilvl w:val="0"/>
          <w:numId w:val="26"/>
        </w:numPr>
        <w:jc w:val="both"/>
        <w:rPr>
          <w:lang w:val="sr-Latn-CS"/>
        </w:rPr>
      </w:pPr>
      <w:r>
        <w:rPr>
          <w:lang w:val="sr-Latn-CS"/>
        </w:rPr>
        <w:t>zvanični rezultat meča,</w:t>
      </w:r>
    </w:p>
    <w:p w:rsidR="00375F9A" w:rsidRPr="00157F66" w:rsidRDefault="00375F9A" w:rsidP="00375F9A">
      <w:pPr>
        <w:pStyle w:val="ListParagraph"/>
        <w:numPr>
          <w:ilvl w:val="0"/>
          <w:numId w:val="26"/>
        </w:numPr>
        <w:jc w:val="both"/>
        <w:rPr>
          <w:color w:val="C00000"/>
          <w:lang w:val="sr-Latn-CS"/>
        </w:rPr>
      </w:pPr>
      <w:r w:rsidRPr="00157F66">
        <w:rPr>
          <w:color w:val="C00000"/>
          <w:lang w:val="sr-Latn-CS"/>
        </w:rPr>
        <w:t>da se borba odvija po SKDUN pravilima</w:t>
      </w:r>
      <w:r w:rsidR="006474C4" w:rsidRPr="00157F66">
        <w:rPr>
          <w:color w:val="C00000"/>
          <w:lang w:val="sr-Latn-CS"/>
        </w:rPr>
        <w:t xml:space="preserve"> i može dati smernice</w:t>
      </w:r>
    </w:p>
    <w:p w:rsidR="006474C4" w:rsidRPr="00157F66" w:rsidRDefault="006474C4" w:rsidP="00375F9A">
      <w:pPr>
        <w:pStyle w:val="ListParagraph"/>
        <w:numPr>
          <w:ilvl w:val="0"/>
          <w:numId w:val="26"/>
        </w:numPr>
        <w:jc w:val="both"/>
        <w:rPr>
          <w:color w:val="C00000"/>
          <w:lang w:val="sr-Latn-CS"/>
        </w:rPr>
      </w:pPr>
      <w:r w:rsidRPr="00157F66">
        <w:rPr>
          <w:color w:val="C00000"/>
          <w:lang w:val="sr-Latn-CS"/>
        </w:rPr>
        <w:t>može prekinuti meč upotrebom pištaljke u slučaju povrede pravila ili u slučaju ulaganja prigovora od strane trenera.</w:t>
      </w:r>
    </w:p>
    <w:p w:rsidR="006474C4" w:rsidRPr="00157F66" w:rsidRDefault="006474C4" w:rsidP="00375F9A">
      <w:pPr>
        <w:pStyle w:val="ListParagraph"/>
        <w:numPr>
          <w:ilvl w:val="0"/>
          <w:numId w:val="26"/>
        </w:numPr>
        <w:jc w:val="both"/>
        <w:rPr>
          <w:color w:val="C00000"/>
          <w:lang w:val="sr-Latn-CS"/>
        </w:rPr>
      </w:pPr>
      <w:r w:rsidRPr="00157F66">
        <w:rPr>
          <w:color w:val="C00000"/>
          <w:lang w:val="sr-Latn-CS"/>
        </w:rPr>
        <w:t>Kansa može prisustvovati sastanku sudijskog panela (zbora) za vreme meča samo kada se odlučuje o Hansoku Make i kada ga S</w:t>
      </w:r>
      <w:r w:rsidR="00157F66" w:rsidRPr="00157F66">
        <w:rPr>
          <w:color w:val="C00000"/>
          <w:lang w:val="sr-Latn-CS"/>
        </w:rPr>
        <w:t>hushin pozove da mu da savet ili smernice.</w:t>
      </w:r>
    </w:p>
    <w:p w:rsidR="00157F66" w:rsidRPr="00157F66" w:rsidRDefault="006474C4" w:rsidP="00157F66">
      <w:pPr>
        <w:pStyle w:val="ListParagraph"/>
        <w:numPr>
          <w:ilvl w:val="0"/>
          <w:numId w:val="26"/>
        </w:numPr>
        <w:jc w:val="both"/>
        <w:rPr>
          <w:color w:val="C00000"/>
          <w:lang w:val="sr-Latn-CS"/>
        </w:rPr>
      </w:pPr>
      <w:r w:rsidRPr="00157F66">
        <w:rPr>
          <w:color w:val="C00000"/>
          <w:lang w:val="sr-Latn-CS"/>
        </w:rPr>
        <w:t xml:space="preserve">Kansa </w:t>
      </w:r>
      <w:r w:rsidR="00157F66" w:rsidRPr="00157F66">
        <w:rPr>
          <w:color w:val="C00000"/>
          <w:lang w:val="sr-Latn-CS"/>
        </w:rPr>
        <w:t>može tražiti objašnjenje odluke od sudijskog panela ako smatra da je to neophodno.</w:t>
      </w:r>
    </w:p>
    <w:p w:rsidR="00157F66" w:rsidRDefault="00157F66" w:rsidP="00157F66">
      <w:pPr>
        <w:pStyle w:val="ListParagraph"/>
        <w:ind w:left="1080"/>
        <w:jc w:val="both"/>
        <w:rPr>
          <w:lang w:val="sr-Latn-CS"/>
        </w:rPr>
      </w:pPr>
    </w:p>
    <w:p w:rsidR="001408F6" w:rsidRDefault="001408F6" w:rsidP="00157F66">
      <w:pPr>
        <w:pStyle w:val="ListParagraph"/>
        <w:ind w:left="0"/>
        <w:jc w:val="both"/>
        <w:rPr>
          <w:lang w:val="sr-Latn-CS"/>
        </w:rPr>
      </w:pPr>
      <w:r>
        <w:rPr>
          <w:lang w:val="sr-Latn-CS"/>
        </w:rPr>
        <w:t>ČLAN 7: Termini i znaci</w:t>
      </w:r>
    </w:p>
    <w:p w:rsidR="001408F6" w:rsidRDefault="001408F6" w:rsidP="00312601">
      <w:pPr>
        <w:jc w:val="both"/>
        <w:rPr>
          <w:lang w:val="sr-Latn-CS"/>
        </w:rPr>
      </w:pPr>
      <w:r>
        <w:rPr>
          <w:lang w:val="sr-Latn-CS"/>
        </w:rPr>
        <w:t>Termini i znaci koje koriste Glavni i Pomoćne sudije tokom</w:t>
      </w:r>
      <w:r w:rsidR="009B7E14">
        <w:rPr>
          <w:lang w:val="sr-Latn-CS"/>
        </w:rPr>
        <w:t xml:space="preserve"> meča precizirani su u Dodatku I</w:t>
      </w:r>
      <w:r>
        <w:rPr>
          <w:lang w:val="sr-Latn-CS"/>
        </w:rPr>
        <w:t>.</w:t>
      </w:r>
    </w:p>
    <w:p w:rsidR="001408F6" w:rsidRDefault="001408F6" w:rsidP="00312601">
      <w:pPr>
        <w:jc w:val="both"/>
        <w:rPr>
          <w:lang w:val="sr-Latn-CS"/>
        </w:rPr>
      </w:pPr>
      <w:r>
        <w:rPr>
          <w:lang w:val="sr-Latn-CS"/>
        </w:rPr>
        <w:t>ČLAN 8: Signali</w:t>
      </w:r>
    </w:p>
    <w:p w:rsidR="000D5220" w:rsidRDefault="000D5220" w:rsidP="00312601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Signali koje pokazuju Uglovne sudije zastavicama i/ili pištal</w:t>
      </w:r>
      <w:r w:rsidR="009B7E14">
        <w:rPr>
          <w:lang w:val="sr-Latn-CS"/>
        </w:rPr>
        <w:t>jkama precizirani su u Dodatku II</w:t>
      </w:r>
      <w:r>
        <w:rPr>
          <w:lang w:val="sr-Latn-CS"/>
        </w:rPr>
        <w:t>.</w:t>
      </w:r>
    </w:p>
    <w:p w:rsidR="000D5220" w:rsidRDefault="000D5220" w:rsidP="00312601">
      <w:pPr>
        <w:pStyle w:val="ListParagraph"/>
        <w:numPr>
          <w:ilvl w:val="0"/>
          <w:numId w:val="9"/>
        </w:numPr>
        <w:jc w:val="both"/>
        <w:rPr>
          <w:lang w:val="sr-Latn-CS"/>
        </w:rPr>
      </w:pPr>
      <w:r>
        <w:rPr>
          <w:lang w:val="sr-Latn-CS"/>
        </w:rPr>
        <w:t>Signali pištaljkom koje daju Glavne sudije imaju sledeća značenja:</w:t>
      </w:r>
    </w:p>
    <w:p w:rsidR="000D5220" w:rsidRDefault="000D5220" w:rsidP="00312601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>
        <w:rPr>
          <w:lang w:val="sr-Latn-CS"/>
        </w:rPr>
        <w:t>Dug/normalan + kratak/jak = HANTEI,</w:t>
      </w:r>
    </w:p>
    <w:p w:rsidR="000D5220" w:rsidRDefault="00ED57C6" w:rsidP="00312601">
      <w:pPr>
        <w:pStyle w:val="ListParagraph"/>
        <w:numPr>
          <w:ilvl w:val="0"/>
          <w:numId w:val="10"/>
        </w:numPr>
        <w:jc w:val="both"/>
        <w:rPr>
          <w:lang w:val="sr-Latn-CS"/>
        </w:rPr>
      </w:pPr>
      <w:r>
        <w:rPr>
          <w:lang w:val="sr-Latn-CS"/>
        </w:rPr>
        <w:t>Kratak/jak = komanda da se spuste zastavice ili table sa brojevima.</w:t>
      </w:r>
    </w:p>
    <w:p w:rsidR="00ED57C6" w:rsidRDefault="00ED57C6" w:rsidP="00312601">
      <w:pPr>
        <w:jc w:val="both"/>
        <w:rPr>
          <w:lang w:val="sr-Latn-CS"/>
        </w:rPr>
      </w:pPr>
      <w:r>
        <w:rPr>
          <w:lang w:val="sr-Latn-CS"/>
        </w:rPr>
        <w:t>ČLAN 9: Odluke</w:t>
      </w:r>
    </w:p>
    <w:p w:rsidR="00ED57C6" w:rsidRDefault="00ED57C6" w:rsidP="00312601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>
        <w:rPr>
          <w:lang w:val="sr-Latn-CS"/>
        </w:rPr>
        <w:t>Kada Glavni sudija donosi odluku na bazi signala koje daju Uglovne sudije, odluka se donosi prema pravil</w:t>
      </w:r>
      <w:r w:rsidR="009B7E14">
        <w:rPr>
          <w:lang w:val="sr-Latn-CS"/>
        </w:rPr>
        <w:t>ima koja su navedena u Dodatku III</w:t>
      </w:r>
      <w:r>
        <w:rPr>
          <w:lang w:val="sr-Latn-CS"/>
        </w:rPr>
        <w:t>.</w:t>
      </w:r>
    </w:p>
    <w:p w:rsidR="00ED57C6" w:rsidRDefault="00ED57C6" w:rsidP="00312601">
      <w:pPr>
        <w:pStyle w:val="ListParagraph"/>
        <w:numPr>
          <w:ilvl w:val="0"/>
          <w:numId w:val="11"/>
        </w:numPr>
        <w:jc w:val="both"/>
        <w:rPr>
          <w:lang w:val="sr-Latn-CS"/>
        </w:rPr>
      </w:pPr>
      <w:r>
        <w:rPr>
          <w:lang w:val="sr-Latn-CS"/>
        </w:rPr>
        <w:t>Slučajevi koji nisu predviđeni ovim Pravilnikom biće razmotreni između sudija i odluka doneta na taj način biće predložena Vrhovno sudiji. Sva zvanična lica biće obaveštena o ovim odlukama i daće se zvanično obaveštenje, ako su relevantne.</w:t>
      </w:r>
    </w:p>
    <w:p w:rsidR="00ED57C6" w:rsidRDefault="00ED57C6" w:rsidP="00312601">
      <w:pPr>
        <w:jc w:val="both"/>
        <w:rPr>
          <w:b/>
          <w:sz w:val="28"/>
          <w:szCs w:val="28"/>
          <w:lang w:val="sr-Latn-CS"/>
        </w:rPr>
      </w:pPr>
    </w:p>
    <w:p w:rsidR="00ED57C6" w:rsidRPr="00ED57C6" w:rsidRDefault="00ED57C6" w:rsidP="00312601">
      <w:pPr>
        <w:jc w:val="both"/>
        <w:rPr>
          <w:b/>
          <w:sz w:val="28"/>
          <w:szCs w:val="28"/>
          <w:lang w:val="sr-Latn-CS"/>
        </w:rPr>
      </w:pPr>
      <w:r w:rsidRPr="00ED57C6">
        <w:rPr>
          <w:b/>
          <w:sz w:val="28"/>
          <w:szCs w:val="28"/>
          <w:lang w:val="sr-Latn-CS"/>
        </w:rPr>
        <w:t>POGLAVLJE II – OPŠTA PRAVILA</w:t>
      </w:r>
    </w:p>
    <w:p w:rsidR="00ED57C6" w:rsidRDefault="009B7E14" w:rsidP="00312601">
      <w:pPr>
        <w:jc w:val="both"/>
        <w:rPr>
          <w:lang w:val="sr-Latn-CS"/>
        </w:rPr>
      </w:pPr>
      <w:r>
        <w:rPr>
          <w:lang w:val="sr-Latn-CS"/>
        </w:rPr>
        <w:t>ČLAN 1: Veličine borilišta</w:t>
      </w:r>
    </w:p>
    <w:p w:rsidR="009B7E14" w:rsidRPr="003751D5" w:rsidRDefault="009B7E14" w:rsidP="00312601">
      <w:pPr>
        <w:pStyle w:val="ListParagraph"/>
        <w:numPr>
          <w:ilvl w:val="0"/>
          <w:numId w:val="12"/>
        </w:numPr>
        <w:jc w:val="both"/>
        <w:rPr>
          <w:color w:val="C00000"/>
          <w:lang w:val="sr-Latn-CS"/>
        </w:rPr>
      </w:pPr>
      <w:r>
        <w:rPr>
          <w:lang w:val="sr-Latn-CS"/>
        </w:rPr>
        <w:t>Kumite: Veličina borilišta, u principu, iznosi 8m x 8m sa sigurnosnom ivicom o</w:t>
      </w:r>
      <w:r w:rsidR="003751D5">
        <w:rPr>
          <w:lang w:val="sr-Latn-CS"/>
        </w:rPr>
        <w:t xml:space="preserve">d 1m. </w:t>
      </w:r>
      <w:r w:rsidR="003751D5" w:rsidRPr="003751D5">
        <w:rPr>
          <w:color w:val="C00000"/>
          <w:lang w:val="sr-Latn-CS"/>
        </w:rPr>
        <w:t>Tatami podloga</w:t>
      </w:r>
      <w:r w:rsidRPr="003751D5">
        <w:rPr>
          <w:color w:val="C00000"/>
          <w:lang w:val="sr-Latn-CS"/>
        </w:rPr>
        <w:t>.</w:t>
      </w:r>
      <w:r w:rsidR="003751D5" w:rsidRPr="003751D5">
        <w:rPr>
          <w:color w:val="C00000"/>
          <w:lang w:val="sr-Latn-CS"/>
        </w:rPr>
        <w:t xml:space="preserve"> </w:t>
      </w:r>
    </w:p>
    <w:p w:rsidR="003751D5" w:rsidRDefault="009B7E14" w:rsidP="00312601">
      <w:pPr>
        <w:pStyle w:val="ListParagraph"/>
        <w:numPr>
          <w:ilvl w:val="0"/>
          <w:numId w:val="12"/>
        </w:numPr>
        <w:jc w:val="both"/>
        <w:rPr>
          <w:lang w:val="sr-Latn-CS"/>
        </w:rPr>
      </w:pPr>
      <w:r w:rsidRPr="003751D5">
        <w:rPr>
          <w:lang w:val="sr-Latn-CS"/>
        </w:rPr>
        <w:t xml:space="preserve">Kata: Veličina prostora mora biti dovoljno velika da takmičaru omogući nesmetano izvođenje kate. </w:t>
      </w:r>
    </w:p>
    <w:p w:rsidR="009B7E14" w:rsidRPr="003751D5" w:rsidRDefault="009B7E14" w:rsidP="00312601">
      <w:pPr>
        <w:pStyle w:val="ListParagraph"/>
        <w:numPr>
          <w:ilvl w:val="0"/>
          <w:numId w:val="12"/>
        </w:numPr>
        <w:jc w:val="both"/>
        <w:rPr>
          <w:lang w:val="sr-Latn-CS"/>
        </w:rPr>
      </w:pPr>
      <w:r w:rsidRPr="003751D5">
        <w:rPr>
          <w:lang w:val="sr-Latn-CS"/>
        </w:rPr>
        <w:t>Borilište za kumite i kate će biti obeleženo linijama. Vidi Dodatak IV.</w:t>
      </w:r>
    </w:p>
    <w:p w:rsidR="008A7336" w:rsidRDefault="008A7336">
      <w:pPr>
        <w:rPr>
          <w:lang w:val="sr-Latn-CS"/>
        </w:rPr>
      </w:pPr>
      <w:r>
        <w:rPr>
          <w:lang w:val="sr-Latn-CS"/>
        </w:rPr>
        <w:br w:type="page"/>
      </w:r>
    </w:p>
    <w:p w:rsidR="009B7E14" w:rsidRDefault="007353B9" w:rsidP="00312601">
      <w:pPr>
        <w:jc w:val="both"/>
        <w:rPr>
          <w:lang w:val="sr-Latn-CS"/>
        </w:rPr>
      </w:pPr>
      <w:r>
        <w:rPr>
          <w:lang w:val="sr-Latn-CS"/>
        </w:rPr>
        <w:lastRenderedPageBreak/>
        <w:t>ČLAN 2: Odeća i izgled</w:t>
      </w:r>
    </w:p>
    <w:p w:rsidR="007353B9" w:rsidRDefault="007353B9" w:rsidP="003751D5">
      <w:pPr>
        <w:pStyle w:val="ListParagraph"/>
        <w:numPr>
          <w:ilvl w:val="0"/>
          <w:numId w:val="13"/>
        </w:numPr>
        <w:jc w:val="both"/>
        <w:rPr>
          <w:lang w:val="sr-Latn-CS"/>
        </w:rPr>
      </w:pPr>
      <w:r>
        <w:rPr>
          <w:lang w:val="sr-Latn-CS"/>
        </w:rPr>
        <w:t>Takmičari moraju nositi čist, beli karate-gi, bez oznaka.</w:t>
      </w:r>
      <w:r w:rsidR="003751D5">
        <w:rPr>
          <w:lang w:val="sr-Latn-CS"/>
        </w:rPr>
        <w:t xml:space="preserve"> Amblem federacije ili države može biti nošen, takođe i takmičarski broj, ako to zahteva Organizacioni komitet. </w:t>
      </w:r>
    </w:p>
    <w:p w:rsidR="007353B9" w:rsidRPr="00BA4591" w:rsidRDefault="00BA4591" w:rsidP="00BA4591">
      <w:pPr>
        <w:pStyle w:val="ListParagraph"/>
        <w:numPr>
          <w:ilvl w:val="0"/>
          <w:numId w:val="13"/>
        </w:numPr>
        <w:jc w:val="both"/>
        <w:rPr>
          <w:color w:val="C00000"/>
          <w:lang w:val="sr-Latn-CS"/>
        </w:rPr>
      </w:pPr>
      <w:r w:rsidRPr="00BA4591">
        <w:rPr>
          <w:color w:val="C00000"/>
          <w:lang w:val="sr-Latn-CS"/>
        </w:rPr>
        <w:t xml:space="preserve">U Kumite mečevima i eliminacionim rundama u katama, jedan od takmičara će imati oko struka vezanu crvenu traku (OBI), a drugi belu, zbog identifikacije. </w:t>
      </w:r>
    </w:p>
    <w:p w:rsidR="007353B9" w:rsidRDefault="007353B9" w:rsidP="00312601">
      <w:pPr>
        <w:pStyle w:val="ListParagraph"/>
        <w:numPr>
          <w:ilvl w:val="0"/>
          <w:numId w:val="13"/>
        </w:numPr>
        <w:jc w:val="both"/>
        <w:rPr>
          <w:lang w:val="sr-Latn-CS"/>
        </w:rPr>
      </w:pPr>
      <w:r>
        <w:rPr>
          <w:lang w:val="sr-Latn-CS"/>
        </w:rPr>
        <w:t>Takmičar mora imati kratke nokte i ne smeju nositi na sebi metalne predmete i slične, koji mogu povredit</w:t>
      </w:r>
      <w:r w:rsidR="00BA4591">
        <w:rPr>
          <w:lang w:val="sr-Latn-CS"/>
        </w:rPr>
        <w:t xml:space="preserve">i protivnika, </w:t>
      </w:r>
      <w:r w:rsidR="00BA4591" w:rsidRPr="00BA4591">
        <w:rPr>
          <w:color w:val="C00000"/>
          <w:lang w:val="sr-Latn-CS"/>
        </w:rPr>
        <w:t>po sudijskoj proceni</w:t>
      </w:r>
      <w:r w:rsidR="00BA4591">
        <w:rPr>
          <w:lang w:val="sr-Latn-CS"/>
        </w:rPr>
        <w:t>.</w:t>
      </w:r>
    </w:p>
    <w:p w:rsidR="000F3E43" w:rsidRDefault="000F3E43" w:rsidP="00312601">
      <w:pPr>
        <w:pStyle w:val="ListParagraph"/>
        <w:numPr>
          <w:ilvl w:val="0"/>
          <w:numId w:val="13"/>
        </w:numPr>
        <w:jc w:val="both"/>
        <w:rPr>
          <w:lang w:val="sr-Latn-CS"/>
        </w:rPr>
      </w:pPr>
      <w:r>
        <w:rPr>
          <w:lang w:val="sr-Latn-CS"/>
        </w:rPr>
        <w:t>Takmičarima nije dozvoljeno da nose zavoje i udlage, osim onih koje odobri zvanični Lekar takmičenja.</w:t>
      </w:r>
    </w:p>
    <w:p w:rsidR="000F3E43" w:rsidRDefault="000F3E43" w:rsidP="00312601">
      <w:pPr>
        <w:pStyle w:val="ListParagraph"/>
        <w:numPr>
          <w:ilvl w:val="0"/>
          <w:numId w:val="13"/>
        </w:numPr>
        <w:jc w:val="both"/>
        <w:rPr>
          <w:lang w:val="sr-Latn-CS"/>
        </w:rPr>
      </w:pPr>
      <w:r>
        <w:rPr>
          <w:lang w:val="sr-Latn-CS"/>
        </w:rPr>
        <w:t>Sledeća pravila odnose se na nošenje zaštitnih naprava:</w:t>
      </w:r>
    </w:p>
    <w:p w:rsidR="000F3E43" w:rsidRPr="00293D15" w:rsidRDefault="000F3E43" w:rsidP="00312601">
      <w:pPr>
        <w:pStyle w:val="ListParagraph"/>
        <w:numPr>
          <w:ilvl w:val="0"/>
          <w:numId w:val="14"/>
        </w:numPr>
        <w:jc w:val="both"/>
        <w:rPr>
          <w:color w:val="C00000"/>
          <w:lang w:val="sr-Latn-CS"/>
        </w:rPr>
      </w:pPr>
      <w:r w:rsidRPr="00293D15">
        <w:rPr>
          <w:color w:val="C00000"/>
          <w:lang w:val="sr-Latn-CS"/>
        </w:rPr>
        <w:t>Rukavice su obavezne u K</w:t>
      </w:r>
      <w:r w:rsidR="001E2578" w:rsidRPr="00293D15">
        <w:rPr>
          <w:color w:val="C00000"/>
          <w:lang w:val="sr-Latn-CS"/>
        </w:rPr>
        <w:t>umiteu,</w:t>
      </w:r>
      <w:r w:rsidR="00293D15" w:rsidRPr="00293D15">
        <w:rPr>
          <w:color w:val="C00000"/>
          <w:lang w:val="sr-Latn-CS"/>
        </w:rPr>
        <w:t xml:space="preserve"> </w:t>
      </w:r>
      <w:r w:rsidR="00293D15">
        <w:rPr>
          <w:color w:val="C00000"/>
          <w:lang w:val="sr-Latn-CS"/>
        </w:rPr>
        <w:t>pogledajte Dodatak VII za odbrene vrste i veličine (debljine).</w:t>
      </w:r>
    </w:p>
    <w:p w:rsidR="000F3E43" w:rsidRDefault="000F3E43" w:rsidP="00312601">
      <w:pPr>
        <w:pStyle w:val="ListParagraph"/>
        <w:numPr>
          <w:ilvl w:val="0"/>
          <w:numId w:val="14"/>
        </w:numPr>
        <w:jc w:val="both"/>
        <w:rPr>
          <w:lang w:val="sr-Latn-CS"/>
        </w:rPr>
      </w:pPr>
      <w:r>
        <w:rPr>
          <w:lang w:val="sr-Latn-CS"/>
        </w:rPr>
        <w:t xml:space="preserve">Štitnici za potkolenice i stopala su </w:t>
      </w:r>
      <w:r w:rsidR="001E2578">
        <w:rPr>
          <w:lang w:val="sr-Latn-CS"/>
        </w:rPr>
        <w:t>zabranjeni,</w:t>
      </w:r>
    </w:p>
    <w:p w:rsidR="001E2578" w:rsidRDefault="000F3E43" w:rsidP="00312601">
      <w:pPr>
        <w:pStyle w:val="ListParagraph"/>
        <w:numPr>
          <w:ilvl w:val="0"/>
          <w:numId w:val="14"/>
        </w:numPr>
        <w:jc w:val="both"/>
        <w:rPr>
          <w:lang w:val="sr-Latn-CS"/>
        </w:rPr>
      </w:pPr>
      <w:r>
        <w:rPr>
          <w:lang w:val="sr-Latn-CS"/>
        </w:rPr>
        <w:t>Guma za zube je obavezna za Kumite</w:t>
      </w:r>
      <w:r w:rsidR="001E2578">
        <w:rPr>
          <w:lang w:val="sr-Latn-CS"/>
        </w:rPr>
        <w:t>,</w:t>
      </w:r>
      <w:r w:rsidR="00293D15">
        <w:rPr>
          <w:lang w:val="sr-Latn-CS"/>
        </w:rPr>
        <w:t xml:space="preserve"> </w:t>
      </w:r>
      <w:r w:rsidR="00293D15" w:rsidRPr="00293D15">
        <w:rPr>
          <w:color w:val="C00000"/>
          <w:lang w:val="sr-Latn-CS"/>
        </w:rPr>
        <w:t>za sve.</w:t>
      </w:r>
    </w:p>
    <w:p w:rsidR="007353B9" w:rsidRDefault="001E2578" w:rsidP="00312601">
      <w:pPr>
        <w:pStyle w:val="ListParagraph"/>
        <w:numPr>
          <w:ilvl w:val="0"/>
          <w:numId w:val="14"/>
        </w:numPr>
        <w:jc w:val="both"/>
        <w:rPr>
          <w:lang w:val="sr-Latn-CS"/>
        </w:rPr>
      </w:pPr>
      <w:r>
        <w:rPr>
          <w:lang w:val="sr-Latn-CS"/>
        </w:rPr>
        <w:t xml:space="preserve">Suspenzori </w:t>
      </w:r>
      <w:r w:rsidR="00E05ED1">
        <w:rPr>
          <w:lang w:val="sr-Latn-CS"/>
        </w:rPr>
        <w:t>s</w:t>
      </w:r>
      <w:r>
        <w:rPr>
          <w:lang w:val="sr-Latn-CS"/>
        </w:rPr>
        <w:t>u obavezni za muškarce u Kumiteu,</w:t>
      </w:r>
      <w:r w:rsidR="007353B9" w:rsidRPr="000F3E43">
        <w:rPr>
          <w:lang w:val="sr-Latn-CS"/>
        </w:rPr>
        <w:t xml:space="preserve"> </w:t>
      </w:r>
    </w:p>
    <w:p w:rsidR="001E2578" w:rsidRDefault="001E2578" w:rsidP="00312601">
      <w:pPr>
        <w:pStyle w:val="ListParagraph"/>
        <w:numPr>
          <w:ilvl w:val="0"/>
          <w:numId w:val="14"/>
        </w:numPr>
        <w:jc w:val="both"/>
        <w:rPr>
          <w:lang w:val="sr-Latn-CS"/>
        </w:rPr>
      </w:pPr>
      <w:r>
        <w:rPr>
          <w:lang w:val="sr-Latn-CS"/>
        </w:rPr>
        <w:t>Štitinici za grudi su obavezni za žene u Kumiteu,</w:t>
      </w:r>
    </w:p>
    <w:p w:rsidR="001E2578" w:rsidRPr="00293D15" w:rsidRDefault="001E2578" w:rsidP="00312601">
      <w:pPr>
        <w:pStyle w:val="ListParagraph"/>
        <w:numPr>
          <w:ilvl w:val="0"/>
          <w:numId w:val="14"/>
        </w:numPr>
        <w:jc w:val="both"/>
        <w:rPr>
          <w:color w:val="C00000"/>
          <w:lang w:val="sr-Latn-CS"/>
        </w:rPr>
      </w:pPr>
      <w:r>
        <w:rPr>
          <w:lang w:val="sr-Latn-CS"/>
        </w:rPr>
        <w:t>Naočare nisu dozvoljene u Kumiteu,</w:t>
      </w:r>
      <w:r w:rsidR="00293D15">
        <w:rPr>
          <w:lang w:val="sr-Latn-CS"/>
        </w:rPr>
        <w:t xml:space="preserve"> </w:t>
      </w:r>
      <w:r w:rsidR="00293D15" w:rsidRPr="00293D15">
        <w:rPr>
          <w:color w:val="C00000"/>
          <w:lang w:val="sr-Latn-CS"/>
        </w:rPr>
        <w:t>mogu biti nošene u katama.</w:t>
      </w:r>
    </w:p>
    <w:p w:rsidR="001E2578" w:rsidRDefault="001E2578" w:rsidP="00312601">
      <w:pPr>
        <w:pStyle w:val="ListParagraph"/>
        <w:numPr>
          <w:ilvl w:val="0"/>
          <w:numId w:val="14"/>
        </w:numPr>
        <w:jc w:val="both"/>
        <w:rPr>
          <w:lang w:val="sr-Latn-CS"/>
        </w:rPr>
      </w:pPr>
      <w:r>
        <w:rPr>
          <w:lang w:val="sr-Latn-CS"/>
        </w:rPr>
        <w:t>Takmičari mogu nositi meka kontaktna sočiva na sopstveni rizik.</w:t>
      </w:r>
    </w:p>
    <w:p w:rsidR="001E2578" w:rsidRPr="001E2578" w:rsidRDefault="001E2578" w:rsidP="00312601">
      <w:pPr>
        <w:pStyle w:val="ListParagraph"/>
        <w:numPr>
          <w:ilvl w:val="0"/>
          <w:numId w:val="13"/>
        </w:numPr>
        <w:jc w:val="both"/>
        <w:rPr>
          <w:lang w:val="sr-Latn-CS"/>
        </w:rPr>
      </w:pPr>
      <w:r>
        <w:rPr>
          <w:lang w:val="sr-Latn-CS"/>
        </w:rPr>
        <w:t>Sva zaštitna oprema mora biti odobrena od strane UO SKDUN (ŠKSS). Vidi Dodatak V.</w:t>
      </w:r>
    </w:p>
    <w:p w:rsidR="001E2578" w:rsidRDefault="001E2578" w:rsidP="00312601">
      <w:pPr>
        <w:jc w:val="both"/>
        <w:rPr>
          <w:lang w:val="sr-Latn-CS"/>
        </w:rPr>
      </w:pPr>
      <w:r>
        <w:rPr>
          <w:lang w:val="sr-Latn-CS"/>
        </w:rPr>
        <w:t>ČLAN 3: Zvanična odeća</w:t>
      </w:r>
    </w:p>
    <w:p w:rsidR="001E2578" w:rsidRDefault="001E2578" w:rsidP="00312601">
      <w:pPr>
        <w:pStyle w:val="ListParagraph"/>
        <w:numPr>
          <w:ilvl w:val="0"/>
          <w:numId w:val="15"/>
        </w:numPr>
        <w:jc w:val="both"/>
        <w:rPr>
          <w:lang w:val="sr-Latn-CS"/>
        </w:rPr>
      </w:pPr>
      <w:r>
        <w:rPr>
          <w:lang w:val="sr-Latn-CS"/>
        </w:rPr>
        <w:t>Glavni i pomoćne sudije moraju nositi zvaničnu uniformu propisani od strane UO SKDUN (ŠKSS). Ta uniforma mora se nositi na svim takmičenjima, seminarima i ispitima. Zvanična uniforma je sledeća:</w:t>
      </w:r>
    </w:p>
    <w:p w:rsidR="007C02F1" w:rsidRDefault="007C02F1" w:rsidP="00312601">
      <w:pPr>
        <w:pStyle w:val="ListParagraph"/>
        <w:numPr>
          <w:ilvl w:val="0"/>
          <w:numId w:val="16"/>
        </w:numPr>
        <w:jc w:val="both"/>
        <w:rPr>
          <w:lang w:val="sr-Latn-CS"/>
        </w:rPr>
      </w:pPr>
      <w:r>
        <w:rPr>
          <w:lang w:val="sr-Latn-CS"/>
        </w:rPr>
        <w:t>Tamno-plavi sako,</w:t>
      </w:r>
    </w:p>
    <w:p w:rsidR="007C02F1" w:rsidRDefault="007C02F1" w:rsidP="00312601">
      <w:pPr>
        <w:pStyle w:val="ListParagraph"/>
        <w:numPr>
          <w:ilvl w:val="0"/>
          <w:numId w:val="16"/>
        </w:numPr>
        <w:jc w:val="both"/>
        <w:rPr>
          <w:lang w:val="sr-Latn-CS"/>
        </w:rPr>
      </w:pPr>
      <w:r>
        <w:rPr>
          <w:lang w:val="sr-Latn-CS"/>
        </w:rPr>
        <w:t>Bela košulja,</w:t>
      </w:r>
    </w:p>
    <w:p w:rsidR="007C02F1" w:rsidRDefault="007C02F1" w:rsidP="00312601">
      <w:pPr>
        <w:pStyle w:val="ListParagraph"/>
        <w:numPr>
          <w:ilvl w:val="0"/>
          <w:numId w:val="16"/>
        </w:numPr>
        <w:jc w:val="both"/>
        <w:rPr>
          <w:lang w:val="sr-Latn-CS"/>
        </w:rPr>
      </w:pPr>
      <w:r>
        <w:rPr>
          <w:lang w:val="sr-Latn-CS"/>
        </w:rPr>
        <w:t>Kravata asocijacije/saveza,</w:t>
      </w:r>
    </w:p>
    <w:p w:rsidR="007C02F1" w:rsidRDefault="007C02F1" w:rsidP="00312601">
      <w:pPr>
        <w:pStyle w:val="ListParagraph"/>
        <w:numPr>
          <w:ilvl w:val="0"/>
          <w:numId w:val="16"/>
        </w:numPr>
        <w:jc w:val="both"/>
        <w:rPr>
          <w:lang w:val="sr-Latn-CS"/>
        </w:rPr>
      </w:pPr>
      <w:r>
        <w:rPr>
          <w:lang w:val="sr-Latn-CS"/>
        </w:rPr>
        <w:t xml:space="preserve">Svetlo-sive pantalone, </w:t>
      </w:r>
    </w:p>
    <w:p w:rsidR="007C02F1" w:rsidRDefault="007C02F1" w:rsidP="00312601">
      <w:pPr>
        <w:pStyle w:val="ListParagraph"/>
        <w:numPr>
          <w:ilvl w:val="0"/>
          <w:numId w:val="16"/>
        </w:numPr>
        <w:jc w:val="both"/>
        <w:rPr>
          <w:lang w:val="sr-Latn-CS"/>
        </w:rPr>
      </w:pPr>
      <w:r>
        <w:rPr>
          <w:lang w:val="sr-Latn-CS"/>
        </w:rPr>
        <w:t>Tamno-plave ili crne čarape,</w:t>
      </w:r>
    </w:p>
    <w:p w:rsidR="007C02F1" w:rsidRDefault="007C02F1" w:rsidP="00312601">
      <w:pPr>
        <w:pStyle w:val="ListParagraph"/>
        <w:numPr>
          <w:ilvl w:val="0"/>
          <w:numId w:val="16"/>
        </w:numPr>
        <w:jc w:val="both"/>
        <w:rPr>
          <w:lang w:val="sr-Latn-CS"/>
        </w:rPr>
      </w:pPr>
      <w:r>
        <w:rPr>
          <w:lang w:val="sr-Latn-CS"/>
        </w:rPr>
        <w:t>Crna obuća.</w:t>
      </w:r>
    </w:p>
    <w:p w:rsidR="007C02F1" w:rsidRDefault="007C02F1" w:rsidP="00312601">
      <w:pPr>
        <w:pStyle w:val="ListParagraph"/>
        <w:numPr>
          <w:ilvl w:val="0"/>
          <w:numId w:val="15"/>
        </w:numPr>
        <w:jc w:val="both"/>
        <w:rPr>
          <w:lang w:val="sr-Latn-CS"/>
        </w:rPr>
      </w:pPr>
      <w:r>
        <w:rPr>
          <w:lang w:val="sr-Latn-CS"/>
        </w:rPr>
        <w:t>Takmičari:</w:t>
      </w:r>
    </w:p>
    <w:p w:rsidR="007C02F1" w:rsidRDefault="007C02F1" w:rsidP="00312601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>
        <w:rPr>
          <w:lang w:val="sr-Latn-CS"/>
        </w:rPr>
        <w:t>Takmičari moraju nositi čist, beo karate-gi, bez oznaka.</w:t>
      </w:r>
    </w:p>
    <w:p w:rsidR="007C02F1" w:rsidRDefault="007C02F1" w:rsidP="00312601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>
        <w:rPr>
          <w:lang w:val="sr-Latn-CS"/>
        </w:rPr>
        <w:t xml:space="preserve">Nacionalni grb </w:t>
      </w:r>
      <w:r w:rsidR="00382225">
        <w:rPr>
          <w:lang w:val="sr-Latn-CS"/>
        </w:rPr>
        <w:t xml:space="preserve">ili amblem federacije </w:t>
      </w:r>
      <w:r>
        <w:rPr>
          <w:lang w:val="sr-Latn-CS"/>
        </w:rPr>
        <w:t>može biti nošen.</w:t>
      </w:r>
    </w:p>
    <w:p w:rsidR="007C02F1" w:rsidRDefault="007C02F1" w:rsidP="00312601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>
        <w:rPr>
          <w:lang w:val="sr-Latn-CS"/>
        </w:rPr>
        <w:t>Žene mogu nositi čisto-belu majicu ispod gornjeg dela karate-gi-a</w:t>
      </w:r>
    </w:p>
    <w:p w:rsidR="007C02F1" w:rsidRDefault="007C02F1" w:rsidP="00312601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>
        <w:rPr>
          <w:lang w:val="sr-Latn-CS"/>
        </w:rPr>
        <w:t>Gornji deo, kada se stegne pojasom, mora prekrivati kukove.</w:t>
      </w:r>
    </w:p>
    <w:p w:rsidR="007C02F1" w:rsidRDefault="007C02F1" w:rsidP="00312601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 w:rsidRPr="00157729">
        <w:rPr>
          <w:color w:val="C00000"/>
          <w:lang w:val="sr-Latn-CS"/>
        </w:rPr>
        <w:t xml:space="preserve">Rukavi moraju prekrivati </w:t>
      </w:r>
      <w:r w:rsidR="00BB26F9" w:rsidRPr="00157729">
        <w:rPr>
          <w:color w:val="C00000"/>
          <w:lang w:val="sr-Latn-CS"/>
        </w:rPr>
        <w:t xml:space="preserve">polovinu podlaktice, </w:t>
      </w:r>
      <w:r w:rsidR="00382225" w:rsidRPr="00157729">
        <w:rPr>
          <w:color w:val="C00000"/>
          <w:lang w:val="sr-Latn-CS"/>
        </w:rPr>
        <w:t xml:space="preserve">ali moraju omogućiti da se zglob doručja vidi u svakom momentu. Rukavi </w:t>
      </w:r>
      <w:r w:rsidR="00BB26F9" w:rsidRPr="00157729">
        <w:rPr>
          <w:color w:val="C00000"/>
          <w:lang w:val="sr-Latn-CS"/>
        </w:rPr>
        <w:t>mogu biti zavrnuti sa unutrašnje strane tako da ne</w:t>
      </w:r>
      <w:r w:rsidR="00382225" w:rsidRPr="00157729">
        <w:rPr>
          <w:color w:val="C00000"/>
          <w:lang w:val="sr-Latn-CS"/>
        </w:rPr>
        <w:t xml:space="preserve"> izazivaju opasnost od povrede.</w:t>
      </w:r>
      <w:r w:rsidR="00157729" w:rsidRPr="00157729">
        <w:rPr>
          <w:color w:val="C00000"/>
          <w:lang w:val="sr-Latn-CS"/>
        </w:rPr>
        <w:t xml:space="preserve"> U slučaju prekida meča zbog odmotavanja rukava, takmičar će dobiti opomenu zbog nepotrebnog prekidanja meča. Tri takva događaja će rezultirati diskvalifikacijom.</w:t>
      </w:r>
    </w:p>
    <w:p w:rsidR="00157729" w:rsidRDefault="00BB26F9" w:rsidP="00157729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>
        <w:rPr>
          <w:lang w:val="sr-Latn-CS"/>
        </w:rPr>
        <w:lastRenderedPageBreak/>
        <w:t>Nogavice moraju pokrivati najmanje 2/3 potkolenice.</w:t>
      </w:r>
      <w:r w:rsidR="00157729">
        <w:rPr>
          <w:lang w:val="sr-Latn-CS"/>
        </w:rPr>
        <w:t xml:space="preserve"> </w:t>
      </w:r>
      <w:r w:rsidR="00157729" w:rsidRPr="00157729">
        <w:rPr>
          <w:color w:val="C00000"/>
          <w:lang w:val="sr-Latn-CS"/>
        </w:rPr>
        <w:t>ali moraj</w:t>
      </w:r>
      <w:r w:rsidR="00157729">
        <w:rPr>
          <w:color w:val="C00000"/>
          <w:lang w:val="sr-Latn-CS"/>
        </w:rPr>
        <w:t xml:space="preserve">u omogućiti da se skočni zglob </w:t>
      </w:r>
      <w:r w:rsidR="00157729" w:rsidRPr="00157729">
        <w:rPr>
          <w:color w:val="C00000"/>
          <w:lang w:val="sr-Latn-CS"/>
        </w:rPr>
        <w:t xml:space="preserve">vidi u svakom momentu. </w:t>
      </w:r>
      <w:r w:rsidR="00157729">
        <w:rPr>
          <w:color w:val="C00000"/>
          <w:lang w:val="sr-Latn-CS"/>
        </w:rPr>
        <w:t>Nogavice</w:t>
      </w:r>
      <w:r w:rsidR="00157729" w:rsidRPr="00157729">
        <w:rPr>
          <w:color w:val="C00000"/>
          <w:lang w:val="sr-Latn-CS"/>
        </w:rPr>
        <w:t xml:space="preserve"> </w:t>
      </w:r>
      <w:r w:rsidR="00157729">
        <w:rPr>
          <w:color w:val="C00000"/>
          <w:lang w:val="sr-Latn-CS"/>
        </w:rPr>
        <w:t xml:space="preserve">mogu biti zavrnute </w:t>
      </w:r>
      <w:r w:rsidR="00157729" w:rsidRPr="00157729">
        <w:rPr>
          <w:color w:val="C00000"/>
          <w:lang w:val="sr-Latn-CS"/>
        </w:rPr>
        <w:t xml:space="preserve">sa unutrašnje strane tako da ne izazivaju opasnost od povrede. U slučaju prekida meča zbog odmotavanja </w:t>
      </w:r>
      <w:r w:rsidR="00157729">
        <w:rPr>
          <w:color w:val="C00000"/>
          <w:lang w:val="sr-Latn-CS"/>
        </w:rPr>
        <w:t xml:space="preserve">nogavice, </w:t>
      </w:r>
      <w:r w:rsidR="00157729" w:rsidRPr="00157729">
        <w:rPr>
          <w:color w:val="C00000"/>
          <w:lang w:val="sr-Latn-CS"/>
        </w:rPr>
        <w:t xml:space="preserve"> takmičar će dobiti opomenu zbog nepotrebnog prekidanja meča. Tri takva događaja će rezultirati diskvalifikacijom.</w:t>
      </w:r>
    </w:p>
    <w:p w:rsidR="00BB26F9" w:rsidRPr="00157729" w:rsidRDefault="00BB26F9" w:rsidP="00157729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 w:rsidRPr="00157729">
        <w:rPr>
          <w:lang w:val="sr-Latn-CS"/>
        </w:rPr>
        <w:t>Pojas (Obi) mora biti toliko dug da, kada se propisno veže oko struka, oba slobodna kraja budu oko 15cm dužine.</w:t>
      </w:r>
    </w:p>
    <w:p w:rsidR="00BB26F9" w:rsidRPr="00157729" w:rsidRDefault="00BB26F9" w:rsidP="00312601">
      <w:pPr>
        <w:pStyle w:val="ListParagraph"/>
        <w:numPr>
          <w:ilvl w:val="0"/>
          <w:numId w:val="17"/>
        </w:numPr>
        <w:jc w:val="both"/>
        <w:rPr>
          <w:color w:val="C00000"/>
          <w:lang w:val="sr-Latn-CS"/>
        </w:rPr>
      </w:pPr>
      <w:r>
        <w:rPr>
          <w:lang w:val="sr-Latn-CS"/>
        </w:rPr>
        <w:t>Takmičar mora imati čistu kosu, dužine koja ne smeta normalnom odvijanju meča.</w:t>
      </w:r>
      <w:r w:rsidR="00157729">
        <w:rPr>
          <w:lang w:val="sr-Latn-CS"/>
        </w:rPr>
        <w:t xml:space="preserve"> </w:t>
      </w:r>
      <w:r w:rsidR="00157729" w:rsidRPr="00157729">
        <w:rPr>
          <w:color w:val="C00000"/>
          <w:lang w:val="sr-Latn-CS"/>
        </w:rPr>
        <w:t>(duga kosa mora biti vezana odnosno mora biti sprečeno njeno brzo pomeranje)</w:t>
      </w:r>
    </w:p>
    <w:p w:rsidR="00BB26F9" w:rsidRPr="00932F36" w:rsidRDefault="00BB26F9" w:rsidP="00312601">
      <w:pPr>
        <w:pStyle w:val="ListParagraph"/>
        <w:numPr>
          <w:ilvl w:val="0"/>
          <w:numId w:val="17"/>
        </w:numPr>
        <w:jc w:val="both"/>
        <w:rPr>
          <w:color w:val="C00000"/>
          <w:lang w:val="sr-Latn-CS"/>
        </w:rPr>
      </w:pPr>
      <w:r>
        <w:rPr>
          <w:lang w:val="sr-Latn-CS"/>
        </w:rPr>
        <w:t xml:space="preserve">Hachimaki </w:t>
      </w:r>
      <w:r w:rsidR="00157729">
        <w:rPr>
          <w:lang w:val="sr-Latn-CS"/>
        </w:rPr>
        <w:t xml:space="preserve">(traka za glavu) nije dozvoljen, </w:t>
      </w:r>
      <w:r w:rsidR="00157729" w:rsidRPr="00932F36">
        <w:rPr>
          <w:color w:val="C00000"/>
          <w:lang w:val="sr-Latn-CS"/>
        </w:rPr>
        <w:t>ali povezi za glavu</w:t>
      </w:r>
      <w:r w:rsidR="00932F36" w:rsidRPr="00932F36">
        <w:rPr>
          <w:color w:val="C00000"/>
          <w:lang w:val="sr-Latn-CS"/>
        </w:rPr>
        <w:t xml:space="preserve"> religioznog ili kulturnog karaktera moraju biti dozvoljeni, pod uslovom da ne narušavaju bezbednost takmičara.</w:t>
      </w:r>
    </w:p>
    <w:p w:rsidR="00BB26F9" w:rsidRDefault="00BB26F9" w:rsidP="00312601">
      <w:pPr>
        <w:pStyle w:val="ListParagraph"/>
        <w:numPr>
          <w:ilvl w:val="0"/>
          <w:numId w:val="17"/>
        </w:numPr>
        <w:jc w:val="both"/>
        <w:rPr>
          <w:lang w:val="sr-Latn-CS"/>
        </w:rPr>
      </w:pPr>
      <w:r>
        <w:rPr>
          <w:lang w:val="sr-Latn-CS"/>
        </w:rPr>
        <w:t>Takmičar mora imati kratke nokte i ne smeju nositi na sebi metalne predmete i slične, koji mogu povrediti protivnika.</w:t>
      </w:r>
    </w:p>
    <w:p w:rsidR="00BB26F9" w:rsidRDefault="00BB26F9" w:rsidP="00312601">
      <w:pPr>
        <w:pStyle w:val="ListParagraph"/>
        <w:numPr>
          <w:ilvl w:val="0"/>
          <w:numId w:val="15"/>
        </w:numPr>
        <w:jc w:val="both"/>
        <w:rPr>
          <w:lang w:val="sr-Latn-CS"/>
        </w:rPr>
      </w:pPr>
      <w:r>
        <w:rPr>
          <w:lang w:val="sr-Latn-CS"/>
        </w:rPr>
        <w:t>Treneri:</w:t>
      </w:r>
    </w:p>
    <w:p w:rsidR="00BB26F9" w:rsidRDefault="00BB26F9" w:rsidP="00312601">
      <w:pPr>
        <w:pStyle w:val="ListParagraph"/>
        <w:jc w:val="both"/>
        <w:rPr>
          <w:lang w:val="sr-Latn-CS"/>
        </w:rPr>
      </w:pPr>
      <w:r>
        <w:rPr>
          <w:lang w:val="sr-Latn-CS"/>
        </w:rPr>
        <w:t>Treneri će sve vreme takmičenja nositi karate-gi ili trenerku sa identifikacionim bedžom.</w:t>
      </w:r>
    </w:p>
    <w:p w:rsidR="00DF6CBA" w:rsidRDefault="00DF6CBA" w:rsidP="00312601">
      <w:pPr>
        <w:pStyle w:val="ListParagraph"/>
        <w:jc w:val="both"/>
        <w:rPr>
          <w:lang w:val="sr-Latn-CS"/>
        </w:rPr>
      </w:pPr>
      <w:r>
        <w:rPr>
          <w:lang w:val="sr-Latn-CS"/>
        </w:rPr>
        <w:t>SKDUN (ŠKSS) Zvaničnici ili Direktor turnira mogu udaljiti sa takmičenja bilokog takmičara ili Službeno lice koji krše ova pravila.</w:t>
      </w:r>
    </w:p>
    <w:p w:rsidR="00DF6CBA" w:rsidRDefault="00DF6CBA" w:rsidP="00312601">
      <w:pPr>
        <w:jc w:val="both"/>
        <w:rPr>
          <w:lang w:val="sr-Latn-CS"/>
        </w:rPr>
      </w:pPr>
      <w:r>
        <w:rPr>
          <w:lang w:val="sr-Latn-CS"/>
        </w:rPr>
        <w:t xml:space="preserve">ČLAN 4: </w:t>
      </w:r>
      <w:r w:rsidRPr="00DF6CBA">
        <w:rPr>
          <w:lang w:val="sr-Latn-CS"/>
        </w:rPr>
        <w:t>Osoblje:</w:t>
      </w:r>
    </w:p>
    <w:p w:rsidR="00DF6CBA" w:rsidRDefault="00DF6CBA" w:rsidP="00312601">
      <w:pPr>
        <w:pStyle w:val="ListParagraph"/>
        <w:numPr>
          <w:ilvl w:val="0"/>
          <w:numId w:val="18"/>
        </w:numPr>
        <w:jc w:val="both"/>
        <w:rPr>
          <w:lang w:val="sr-Latn-CS"/>
        </w:rPr>
      </w:pPr>
      <w:r>
        <w:rPr>
          <w:lang w:val="sr-Latn-CS"/>
        </w:rPr>
        <w:t>Direktor turnira:</w:t>
      </w:r>
    </w:p>
    <w:p w:rsidR="00DF6CBA" w:rsidRDefault="00DF6CBA" w:rsidP="00312601">
      <w:pPr>
        <w:pStyle w:val="ListParagraph"/>
        <w:jc w:val="both"/>
        <w:rPr>
          <w:lang w:val="sr-Latn-CS"/>
        </w:rPr>
      </w:pPr>
      <w:r>
        <w:rPr>
          <w:lang w:val="sr-Latn-CS"/>
        </w:rPr>
        <w:t>Direktora turnira određuje UO SKDUN (ŠKSS). Učestvuje u rukovođenju mečevima, ali se ne sme mešati u sudijska pravila. Njemu pomaže Osoblje turnira.</w:t>
      </w:r>
    </w:p>
    <w:p w:rsidR="00DF6CBA" w:rsidRDefault="00DF6CBA" w:rsidP="00312601">
      <w:pPr>
        <w:pStyle w:val="ListParagraph"/>
        <w:numPr>
          <w:ilvl w:val="0"/>
          <w:numId w:val="18"/>
        </w:numPr>
        <w:jc w:val="both"/>
        <w:rPr>
          <w:lang w:val="sr-Latn-CS"/>
        </w:rPr>
      </w:pPr>
      <w:r>
        <w:rPr>
          <w:lang w:val="sr-Latn-CS"/>
        </w:rPr>
        <w:t>Lekar turnira:</w:t>
      </w:r>
    </w:p>
    <w:p w:rsidR="00DF6CBA" w:rsidRDefault="006E2439" w:rsidP="00312601">
      <w:pPr>
        <w:pStyle w:val="ListParagraph"/>
        <w:jc w:val="both"/>
        <w:rPr>
          <w:lang w:val="sr-Latn-CS"/>
        </w:rPr>
      </w:pPr>
      <w:r>
        <w:rPr>
          <w:lang w:val="sr-Latn-CS"/>
        </w:rPr>
        <w:t>Lekara turnira određuje UO SKDUN (ŠKSS). On je zadužen za sva medicinska pitanja u toku takmičenja.</w:t>
      </w:r>
    </w:p>
    <w:p w:rsidR="00DF6CBA" w:rsidRDefault="006E2439" w:rsidP="00312601">
      <w:pPr>
        <w:pStyle w:val="ListParagraph"/>
        <w:numPr>
          <w:ilvl w:val="0"/>
          <w:numId w:val="18"/>
        </w:numPr>
        <w:jc w:val="both"/>
        <w:rPr>
          <w:lang w:val="sr-Latn-CS"/>
        </w:rPr>
      </w:pPr>
      <w:r>
        <w:rPr>
          <w:lang w:val="sr-Latn-CS"/>
        </w:rPr>
        <w:t>Osoblje hitne pomoći:</w:t>
      </w:r>
    </w:p>
    <w:p w:rsidR="006E2439" w:rsidRPr="006E2439" w:rsidRDefault="006E2439" w:rsidP="00312601">
      <w:pPr>
        <w:pStyle w:val="ListParagraph"/>
        <w:jc w:val="both"/>
        <w:rPr>
          <w:lang w:val="sr-Latn-CS"/>
        </w:rPr>
      </w:pPr>
      <w:r>
        <w:rPr>
          <w:lang w:val="sr-Latn-CS"/>
        </w:rPr>
        <w:t>Osoblje hitne pomoći treba da bude spremno  da deluje u slučaju nesreće ili bolesti, zajedno sa Lekarom turnira.</w:t>
      </w:r>
    </w:p>
    <w:p w:rsidR="006E2439" w:rsidRPr="00773832" w:rsidRDefault="00773832" w:rsidP="00312601">
      <w:pPr>
        <w:pStyle w:val="ListParagraph"/>
        <w:numPr>
          <w:ilvl w:val="0"/>
          <w:numId w:val="18"/>
        </w:numPr>
        <w:jc w:val="both"/>
        <w:rPr>
          <w:color w:val="C00000"/>
          <w:lang w:val="sr-Latn-CS"/>
        </w:rPr>
      </w:pPr>
      <w:r w:rsidRPr="00773832">
        <w:rPr>
          <w:color w:val="C00000"/>
          <w:lang w:val="sr-Latn-CS"/>
        </w:rPr>
        <w:t>Tim za obezbeđenje (Security) je zadužen za ograde oko borilišta, kontrolu takmičara, gledalaca, trenera i menadžera.</w:t>
      </w:r>
    </w:p>
    <w:p w:rsidR="006E2439" w:rsidRDefault="006E2439" w:rsidP="00312601">
      <w:pPr>
        <w:jc w:val="both"/>
        <w:rPr>
          <w:lang w:val="sr-Latn-CS"/>
        </w:rPr>
      </w:pPr>
      <w:r>
        <w:rPr>
          <w:lang w:val="sr-Latn-CS"/>
        </w:rPr>
        <w:t>ČLAN 5: Oprema za meč.</w:t>
      </w:r>
    </w:p>
    <w:p w:rsidR="00971BF0" w:rsidRDefault="00971BF0" w:rsidP="00312601">
      <w:pPr>
        <w:jc w:val="both"/>
        <w:rPr>
          <w:lang w:val="sr-Latn-CS"/>
        </w:rPr>
      </w:pPr>
      <w:r>
        <w:rPr>
          <w:lang w:val="sr-Latn-CS"/>
        </w:rPr>
        <w:t>Tipove, količinu i način korišćenja opreme obezbeđuje domaćin turnira i sastoji se od:</w:t>
      </w:r>
    </w:p>
    <w:p w:rsidR="00971BF0" w:rsidRDefault="00971BF0" w:rsidP="00312601">
      <w:pPr>
        <w:pStyle w:val="ListParagraph"/>
        <w:numPr>
          <w:ilvl w:val="0"/>
          <w:numId w:val="20"/>
        </w:numPr>
        <w:jc w:val="both"/>
      </w:pPr>
      <w:proofErr w:type="spellStart"/>
      <w:r>
        <w:t>Zastavice</w:t>
      </w:r>
      <w:proofErr w:type="spellEnd"/>
      <w:r w:rsidRPr="001A67F4">
        <w:t xml:space="preserve"> (</w:t>
      </w:r>
      <w:proofErr w:type="spellStart"/>
      <w:r>
        <w:t>crvena</w:t>
      </w:r>
      <w:proofErr w:type="spellEnd"/>
      <w:r>
        <w:t xml:space="preserve"> i </w:t>
      </w:r>
      <w:proofErr w:type="spellStart"/>
      <w:r>
        <w:t>bele</w:t>
      </w:r>
      <w:proofErr w:type="spellEnd"/>
      <w:r w:rsidRPr="001A67F4">
        <w:t xml:space="preserve">, 5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borilište</w:t>
      </w:r>
      <w:proofErr w:type="spellEnd"/>
      <w:r w:rsidRPr="001A67F4">
        <w:t>)</w:t>
      </w:r>
    </w:p>
    <w:p w:rsidR="00971BF0" w:rsidRDefault="00971BF0" w:rsidP="00312601">
      <w:pPr>
        <w:pStyle w:val="ListParagraph"/>
        <w:numPr>
          <w:ilvl w:val="0"/>
          <w:numId w:val="20"/>
        </w:numPr>
        <w:jc w:val="both"/>
      </w:pPr>
      <w:r>
        <w:t xml:space="preserve">Table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brojevima</w:t>
      </w:r>
      <w:proofErr w:type="spellEnd"/>
      <w:r w:rsidRPr="001A67F4">
        <w:t xml:space="preserve"> (7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borilište</w:t>
      </w:r>
      <w:proofErr w:type="spellEnd"/>
      <w:r w:rsidRPr="001A67F4">
        <w:t>)</w:t>
      </w:r>
    </w:p>
    <w:p w:rsidR="00971BF0" w:rsidRDefault="00971BF0" w:rsidP="00312601">
      <w:pPr>
        <w:pStyle w:val="ListParagraph"/>
        <w:numPr>
          <w:ilvl w:val="0"/>
          <w:numId w:val="20"/>
        </w:numPr>
        <w:jc w:val="both"/>
      </w:pPr>
      <w:proofErr w:type="spellStart"/>
      <w:r>
        <w:t>Materijal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belženje</w:t>
      </w:r>
      <w:proofErr w:type="spellEnd"/>
      <w:r>
        <w:t xml:space="preserve"> (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poene</w:t>
      </w:r>
      <w:proofErr w:type="spellEnd"/>
      <w:r w:rsidR="00773832">
        <w:t xml:space="preserve"> </w:t>
      </w:r>
      <w:proofErr w:type="spellStart"/>
      <w:proofErr w:type="gramStart"/>
      <w:r w:rsidR="00773832" w:rsidRPr="00773832">
        <w:rPr>
          <w:color w:val="C00000"/>
        </w:rPr>
        <w:t>ili</w:t>
      </w:r>
      <w:proofErr w:type="spellEnd"/>
      <w:proofErr w:type="gramEnd"/>
      <w:r w:rsidR="00773832" w:rsidRPr="00773832">
        <w:rPr>
          <w:color w:val="C00000"/>
        </w:rPr>
        <w:t xml:space="preserve"> </w:t>
      </w:r>
      <w:proofErr w:type="spellStart"/>
      <w:r w:rsidR="00773832" w:rsidRPr="00773832">
        <w:rPr>
          <w:color w:val="C00000"/>
        </w:rPr>
        <w:t>semafori</w:t>
      </w:r>
      <w:proofErr w:type="spellEnd"/>
      <w:r w:rsidRPr="001A67F4">
        <w:t xml:space="preserve">, </w:t>
      </w:r>
      <w:proofErr w:type="spellStart"/>
      <w:r>
        <w:t>formulari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beleženje</w:t>
      </w:r>
      <w:proofErr w:type="spellEnd"/>
      <w:r>
        <w:t xml:space="preserve"> </w:t>
      </w:r>
      <w:proofErr w:type="spellStart"/>
      <w:r>
        <w:t>rezultata</w:t>
      </w:r>
      <w:proofErr w:type="spellEnd"/>
      <w:r w:rsidRPr="001A67F4">
        <w:t xml:space="preserve">, </w:t>
      </w:r>
      <w:proofErr w:type="spellStart"/>
      <w:r>
        <w:t>olovke</w:t>
      </w:r>
      <w:proofErr w:type="spellEnd"/>
      <w:r>
        <w:t xml:space="preserve">, </w:t>
      </w:r>
      <w:proofErr w:type="spellStart"/>
      <w:r>
        <w:t>digitroni</w:t>
      </w:r>
      <w:proofErr w:type="spellEnd"/>
      <w:r>
        <w:t xml:space="preserve">, </w:t>
      </w:r>
      <w:proofErr w:type="spellStart"/>
      <w:r>
        <w:t>itd</w:t>
      </w:r>
      <w:proofErr w:type="spellEnd"/>
      <w:r>
        <w:t>.</w:t>
      </w:r>
      <w:r w:rsidRPr="001A67F4">
        <w:t>)</w:t>
      </w:r>
    </w:p>
    <w:p w:rsidR="00971BF0" w:rsidRPr="00773832" w:rsidRDefault="00773832" w:rsidP="00312601">
      <w:pPr>
        <w:pStyle w:val="ListParagraph"/>
        <w:numPr>
          <w:ilvl w:val="0"/>
          <w:numId w:val="20"/>
        </w:numPr>
        <w:jc w:val="both"/>
        <w:rPr>
          <w:color w:val="C00000"/>
        </w:rPr>
      </w:pPr>
      <w:proofErr w:type="spellStart"/>
      <w:r w:rsidRPr="00773832">
        <w:rPr>
          <w:color w:val="C00000"/>
        </w:rPr>
        <w:t>Najmanje</w:t>
      </w:r>
      <w:proofErr w:type="spellEnd"/>
      <w:r w:rsidRPr="00773832">
        <w:rPr>
          <w:color w:val="C00000"/>
        </w:rPr>
        <w:t xml:space="preserve"> 6 </w:t>
      </w:r>
      <w:proofErr w:type="spellStart"/>
      <w:r w:rsidRPr="00773832">
        <w:rPr>
          <w:color w:val="C00000"/>
        </w:rPr>
        <w:t>crvenih</w:t>
      </w:r>
      <w:proofErr w:type="spellEnd"/>
      <w:r w:rsidR="00971BF0" w:rsidRPr="00773832">
        <w:rPr>
          <w:color w:val="C00000"/>
        </w:rPr>
        <w:t xml:space="preserve"> i </w:t>
      </w:r>
      <w:r w:rsidRPr="00773832">
        <w:rPr>
          <w:color w:val="C00000"/>
        </w:rPr>
        <w:t xml:space="preserve">6 </w:t>
      </w:r>
      <w:proofErr w:type="spellStart"/>
      <w:r w:rsidRPr="00773832">
        <w:rPr>
          <w:color w:val="C00000"/>
        </w:rPr>
        <w:t>belih</w:t>
      </w:r>
      <w:proofErr w:type="spellEnd"/>
      <w:r w:rsidRPr="00773832">
        <w:rPr>
          <w:color w:val="C00000"/>
        </w:rPr>
        <w:t xml:space="preserve"> </w:t>
      </w:r>
      <w:proofErr w:type="spellStart"/>
      <w:r w:rsidRPr="00773832">
        <w:rPr>
          <w:color w:val="C00000"/>
        </w:rPr>
        <w:t>traka</w:t>
      </w:r>
      <w:proofErr w:type="spellEnd"/>
      <w:r w:rsidRPr="00773832">
        <w:rPr>
          <w:color w:val="C00000"/>
        </w:rPr>
        <w:t xml:space="preserve"> (OBI </w:t>
      </w:r>
      <w:proofErr w:type="spellStart"/>
      <w:r w:rsidRPr="00773832">
        <w:rPr>
          <w:color w:val="C00000"/>
        </w:rPr>
        <w:t>za</w:t>
      </w:r>
      <w:proofErr w:type="spellEnd"/>
      <w:r w:rsidRPr="00773832">
        <w:rPr>
          <w:color w:val="C00000"/>
        </w:rPr>
        <w:t xml:space="preserve"> AKA i SHIRO)</w:t>
      </w:r>
    </w:p>
    <w:p w:rsidR="00971BF0" w:rsidRDefault="00971BF0" w:rsidP="00312601">
      <w:pPr>
        <w:pStyle w:val="ListParagraph"/>
        <w:numPr>
          <w:ilvl w:val="0"/>
          <w:numId w:val="20"/>
        </w:numPr>
        <w:jc w:val="both"/>
      </w:pPr>
      <w:proofErr w:type="spellStart"/>
      <w:r>
        <w:t>Štoperice</w:t>
      </w:r>
      <w:proofErr w:type="spellEnd"/>
      <w:r>
        <w:t xml:space="preserve"> i </w:t>
      </w:r>
      <w:proofErr w:type="spellStart"/>
      <w:r>
        <w:t>zvučna</w:t>
      </w:r>
      <w:proofErr w:type="spellEnd"/>
      <w:r>
        <w:t xml:space="preserve"> </w:t>
      </w:r>
      <w:proofErr w:type="spellStart"/>
      <w:r>
        <w:t>signalizacija</w:t>
      </w:r>
      <w:proofErr w:type="spellEnd"/>
    </w:p>
    <w:p w:rsidR="00773832" w:rsidRPr="00773832" w:rsidRDefault="00A53AF2" w:rsidP="00312601">
      <w:pPr>
        <w:pStyle w:val="ListParagraph"/>
        <w:numPr>
          <w:ilvl w:val="0"/>
          <w:numId w:val="20"/>
        </w:numPr>
        <w:jc w:val="both"/>
        <w:rPr>
          <w:lang w:val="sr-Latn-CS"/>
        </w:rPr>
      </w:pPr>
      <w:proofErr w:type="spellStart"/>
      <w:r>
        <w:t>Trake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borilišta</w:t>
      </w:r>
      <w:proofErr w:type="spellEnd"/>
      <w:r w:rsidRPr="00A53AF2">
        <w:t xml:space="preserve"> </w:t>
      </w:r>
      <w:r w:rsidR="00773832">
        <w:t xml:space="preserve">I </w:t>
      </w:r>
      <w:proofErr w:type="spellStart"/>
      <w:r w:rsidR="00773832">
        <w:t>početnih</w:t>
      </w:r>
      <w:proofErr w:type="spellEnd"/>
      <w:r w:rsidR="00773832">
        <w:t xml:space="preserve"> </w:t>
      </w:r>
      <w:proofErr w:type="spellStart"/>
      <w:r w:rsidR="00773832">
        <w:t>pozicija</w:t>
      </w:r>
      <w:proofErr w:type="spellEnd"/>
      <w:r w:rsidR="00773832">
        <w:t xml:space="preserve">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neopho</w:t>
      </w:r>
      <w:r w:rsidR="00773832">
        <w:t>dno</w:t>
      </w:r>
      <w:proofErr w:type="spellEnd"/>
      <w:r w:rsidR="00773832">
        <w:t xml:space="preserve">, i </w:t>
      </w:r>
      <w:proofErr w:type="spellStart"/>
      <w:r w:rsidR="00773832">
        <w:t>prigodan</w:t>
      </w:r>
      <w:proofErr w:type="spellEnd"/>
      <w:r w:rsidR="00773832">
        <w:t xml:space="preserve">, </w:t>
      </w:r>
      <w:proofErr w:type="spellStart"/>
      <w:r w:rsidR="00773832">
        <w:t>siguran</w:t>
      </w:r>
      <w:proofErr w:type="spellEnd"/>
      <w:r w:rsidR="00773832">
        <w:t xml:space="preserve"> tatami.</w:t>
      </w:r>
    </w:p>
    <w:p w:rsidR="00A53AF2" w:rsidRPr="00773832" w:rsidRDefault="00A53AF2" w:rsidP="00773832">
      <w:pPr>
        <w:jc w:val="both"/>
        <w:rPr>
          <w:lang w:val="sr-Latn-CS"/>
        </w:rPr>
      </w:pPr>
      <w:r w:rsidRPr="00773832">
        <w:rPr>
          <w:lang w:val="sr-Latn-CS"/>
        </w:rPr>
        <w:lastRenderedPageBreak/>
        <w:t>ČLAN 6: Protest protiv odluke i revizija odluke</w:t>
      </w:r>
    </w:p>
    <w:p w:rsidR="00A53AF2" w:rsidRPr="00B8099F" w:rsidRDefault="00A53AF2" w:rsidP="00B8099F">
      <w:pPr>
        <w:pStyle w:val="ListParagraph"/>
        <w:numPr>
          <w:ilvl w:val="0"/>
          <w:numId w:val="27"/>
        </w:numPr>
        <w:jc w:val="both"/>
        <w:rPr>
          <w:lang w:val="sr-Latn-CS"/>
        </w:rPr>
      </w:pPr>
      <w:r w:rsidRPr="00B8099F">
        <w:rPr>
          <w:lang w:val="sr-Latn-CS"/>
        </w:rPr>
        <w:t>Takmičar</w:t>
      </w:r>
    </w:p>
    <w:p w:rsidR="00A53AF2" w:rsidRPr="00B8099F" w:rsidRDefault="00A53AF2" w:rsidP="00B8099F">
      <w:pPr>
        <w:pStyle w:val="ListParagraph"/>
        <w:jc w:val="both"/>
        <w:rPr>
          <w:color w:val="C00000"/>
          <w:lang w:val="sr-Latn-CS"/>
        </w:rPr>
      </w:pPr>
      <w:r>
        <w:rPr>
          <w:lang w:val="sr-Latn-CS"/>
        </w:rPr>
        <w:t>Takmičari ne mogu lično protestvovati protiv sudijskih odluka.</w:t>
      </w:r>
      <w:r w:rsidR="00B8099F">
        <w:rPr>
          <w:lang w:val="sr-Latn-CS"/>
        </w:rPr>
        <w:t xml:space="preserve"> </w:t>
      </w:r>
      <w:r w:rsidR="00B8099F" w:rsidRPr="00B8099F">
        <w:rPr>
          <w:color w:val="C00000"/>
          <w:lang w:val="sr-Latn-CS"/>
        </w:rPr>
        <w:t>Takva akcija može rezultirati kaznom.</w:t>
      </w:r>
    </w:p>
    <w:p w:rsidR="00A53AF2" w:rsidRPr="002E7FD7" w:rsidRDefault="00A53AF2" w:rsidP="002E7FD7">
      <w:pPr>
        <w:pStyle w:val="ListParagraph"/>
        <w:numPr>
          <w:ilvl w:val="0"/>
          <w:numId w:val="27"/>
        </w:numPr>
        <w:jc w:val="both"/>
        <w:rPr>
          <w:lang w:val="sr-Latn-CS"/>
        </w:rPr>
      </w:pPr>
      <w:r w:rsidRPr="002E7FD7">
        <w:rPr>
          <w:lang w:val="sr-Latn-CS"/>
        </w:rPr>
        <w:t>Trener</w:t>
      </w:r>
    </w:p>
    <w:p w:rsidR="00A53AF2" w:rsidRPr="00B8099F" w:rsidRDefault="00A53AF2" w:rsidP="00B8099F">
      <w:pPr>
        <w:pStyle w:val="ListParagraph"/>
        <w:jc w:val="both"/>
        <w:rPr>
          <w:color w:val="C00000"/>
          <w:lang w:val="sr-Latn-CS"/>
        </w:rPr>
      </w:pPr>
      <w:r w:rsidRPr="00B8099F">
        <w:rPr>
          <w:color w:val="C00000"/>
          <w:lang w:val="sr-Latn-CS"/>
        </w:rPr>
        <w:t xml:space="preserve">Jedino u slučaju kada se smatra da su odlukama </w:t>
      </w:r>
      <w:r w:rsidR="00B8099F" w:rsidRPr="00B8099F">
        <w:rPr>
          <w:color w:val="C00000"/>
          <w:lang w:val="sr-Latn-CS"/>
        </w:rPr>
        <w:t>sudijskog panela</w:t>
      </w:r>
      <w:r w:rsidRPr="00B8099F">
        <w:rPr>
          <w:color w:val="C00000"/>
          <w:lang w:val="sr-Latn-CS"/>
        </w:rPr>
        <w:t xml:space="preserve"> povređena Pravila meča ili Pravila suđenja</w:t>
      </w:r>
      <w:r w:rsidR="00B8099F" w:rsidRPr="00B8099F">
        <w:rPr>
          <w:color w:val="C00000"/>
          <w:lang w:val="sr-Latn-CS"/>
        </w:rPr>
        <w:t xml:space="preserve"> (SKDUN Pravilnik)</w:t>
      </w:r>
      <w:r w:rsidRPr="00B8099F">
        <w:rPr>
          <w:color w:val="C00000"/>
          <w:lang w:val="sr-Latn-CS"/>
        </w:rPr>
        <w:t xml:space="preserve">, trener ekipe može uložiti Protest protiv odluke kod Vrhovnog sudije </w:t>
      </w:r>
      <w:r w:rsidR="00B8099F" w:rsidRPr="00B8099F">
        <w:rPr>
          <w:color w:val="C00000"/>
          <w:lang w:val="sr-Latn-CS"/>
        </w:rPr>
        <w:t>i to neposredno pošto je doneta, citirajući deo Pravilnika koji koji je prekršen. Pre podnošenja žalbe trener mora uplatiti taksu u visini 20€ (ili ekvivalentnu). Taksa će biti vraćena ako protest bude opravdan (prihvaćen).</w:t>
      </w:r>
    </w:p>
    <w:p w:rsidR="00A53AF2" w:rsidRPr="002E7FD7" w:rsidRDefault="00A53AF2" w:rsidP="002E7FD7">
      <w:pPr>
        <w:pStyle w:val="ListParagraph"/>
        <w:numPr>
          <w:ilvl w:val="0"/>
          <w:numId w:val="27"/>
        </w:numPr>
        <w:jc w:val="both"/>
        <w:rPr>
          <w:lang w:val="sr-Latn-CS"/>
        </w:rPr>
      </w:pPr>
      <w:r w:rsidRPr="002E7FD7">
        <w:rPr>
          <w:lang w:val="sr-Latn-CS"/>
        </w:rPr>
        <w:t>Vrhovni sudija</w:t>
      </w:r>
    </w:p>
    <w:p w:rsidR="002F2209" w:rsidRDefault="00A53AF2" w:rsidP="00B8099F">
      <w:pPr>
        <w:pStyle w:val="ListParagraph"/>
        <w:jc w:val="both"/>
        <w:rPr>
          <w:lang w:val="sr-Latn-CS"/>
        </w:rPr>
      </w:pPr>
      <w:r>
        <w:rPr>
          <w:lang w:val="sr-Latn-CS"/>
        </w:rPr>
        <w:t>Kada primi Protest protiv odluke</w:t>
      </w:r>
      <w:r w:rsidR="002F2209">
        <w:rPr>
          <w:lang w:val="sr-Latn-CS"/>
        </w:rPr>
        <w:t xml:space="preserve">, od strane trenera ekipe kojoj pripada takmičar, Vrhovni sudija će preispitati odluku i može zatražiti od Glavnog sudije i/ili Pomoćnih sudija da daju objašnjenje. Ukoliko ustanovi da je odluka očigledno neosnovana, može zatražiti da sudijski panel izmeni odluku. Finalna odluka će biti izrečena nakon odobrenja UO SKDUN (ŠKSS). </w:t>
      </w:r>
    </w:p>
    <w:p w:rsidR="002F2209" w:rsidRPr="002E7FD7" w:rsidRDefault="002F2209" w:rsidP="002E7FD7">
      <w:pPr>
        <w:pStyle w:val="ListParagraph"/>
        <w:numPr>
          <w:ilvl w:val="0"/>
          <w:numId w:val="27"/>
        </w:numPr>
        <w:jc w:val="both"/>
        <w:rPr>
          <w:lang w:val="sr-Latn-CS"/>
        </w:rPr>
      </w:pPr>
      <w:r w:rsidRPr="002E7FD7">
        <w:rPr>
          <w:lang w:val="sr-Latn-CS"/>
        </w:rPr>
        <w:t>Pobednik</w:t>
      </w:r>
    </w:p>
    <w:p w:rsidR="002F2209" w:rsidRPr="002E7FD7" w:rsidRDefault="002F2209" w:rsidP="00B8099F">
      <w:pPr>
        <w:pStyle w:val="ListParagraph"/>
        <w:jc w:val="both"/>
        <w:rPr>
          <w:color w:val="C00000"/>
          <w:lang w:val="sr-Latn-CS"/>
        </w:rPr>
      </w:pPr>
      <w:r>
        <w:rPr>
          <w:lang w:val="sr-Latn-CS"/>
        </w:rPr>
        <w:t>Da bi se izbegla svaka zapisnička greška, pobednik svakog meča dužan je da se prijavi zapisničkom stolu pre nego što napusti borilište.</w:t>
      </w:r>
      <w:r w:rsidR="002E7FD7">
        <w:rPr>
          <w:lang w:val="sr-Latn-CS"/>
        </w:rPr>
        <w:t xml:space="preserve"> </w:t>
      </w:r>
      <w:r w:rsidR="002E7FD7" w:rsidRPr="002E7FD7">
        <w:rPr>
          <w:color w:val="C00000"/>
          <w:lang w:val="sr-Latn-CS"/>
        </w:rPr>
        <w:t>To je dužnost takmičara.</w:t>
      </w:r>
    </w:p>
    <w:p w:rsidR="002F2209" w:rsidRDefault="002F2209" w:rsidP="00312601">
      <w:pPr>
        <w:jc w:val="both"/>
        <w:rPr>
          <w:lang w:val="sr-Latn-CS"/>
        </w:rPr>
      </w:pPr>
      <w:r>
        <w:rPr>
          <w:lang w:val="sr-Latn-CS"/>
        </w:rPr>
        <w:t xml:space="preserve">ČLAN 7: </w:t>
      </w:r>
      <w:r w:rsidR="009712BF">
        <w:rPr>
          <w:lang w:val="sr-Latn-CS"/>
        </w:rPr>
        <w:t>Povrede i nesreće za vreme meča</w:t>
      </w:r>
    </w:p>
    <w:p w:rsidR="009712BF" w:rsidRPr="009712BF" w:rsidRDefault="009712BF" w:rsidP="00312601">
      <w:pPr>
        <w:pStyle w:val="ListParagraph"/>
        <w:numPr>
          <w:ilvl w:val="0"/>
          <w:numId w:val="23"/>
        </w:numPr>
        <w:jc w:val="both"/>
        <w:rPr>
          <w:lang w:val="en-GB"/>
        </w:rPr>
      </w:pPr>
      <w:proofErr w:type="spellStart"/>
      <w:r w:rsidRPr="009712BF">
        <w:rPr>
          <w:lang w:val="en-GB"/>
        </w:rPr>
        <w:t>Ukoliko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dođe</w:t>
      </w:r>
      <w:proofErr w:type="spellEnd"/>
      <w:r w:rsidRPr="009712BF">
        <w:rPr>
          <w:lang w:val="en-GB"/>
        </w:rPr>
        <w:t xml:space="preserve"> do </w:t>
      </w:r>
      <w:proofErr w:type="spellStart"/>
      <w:r w:rsidRPr="009712BF">
        <w:rPr>
          <w:lang w:val="en-GB"/>
        </w:rPr>
        <w:t>povrede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takmičara</w:t>
      </w:r>
      <w:proofErr w:type="spellEnd"/>
      <w:r w:rsidRPr="009712BF">
        <w:rPr>
          <w:lang w:val="en-GB"/>
        </w:rPr>
        <w:t xml:space="preserve">, </w:t>
      </w:r>
      <w:proofErr w:type="spellStart"/>
      <w:r>
        <w:rPr>
          <w:lang w:val="en-GB"/>
        </w:rPr>
        <w:t>Glavni</w:t>
      </w:r>
      <w:proofErr w:type="spellEnd"/>
      <w:r>
        <w:rPr>
          <w:lang w:val="en-GB"/>
        </w:rPr>
        <w:t xml:space="preserve"> </w:t>
      </w:r>
      <w:proofErr w:type="spellStart"/>
      <w:r w:rsidRPr="009712BF">
        <w:rPr>
          <w:lang w:val="en-GB"/>
        </w:rPr>
        <w:t>sudija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mora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smesta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zaustaviti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meč</w:t>
      </w:r>
      <w:proofErr w:type="spellEnd"/>
      <w:r w:rsidRPr="009712BF">
        <w:rPr>
          <w:lang w:val="en-GB"/>
        </w:rPr>
        <w:t xml:space="preserve">, </w:t>
      </w:r>
      <w:proofErr w:type="spellStart"/>
      <w:r>
        <w:rPr>
          <w:lang w:val="en-GB"/>
        </w:rPr>
        <w:t>pomoći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povređenom</w:t>
      </w:r>
      <w:proofErr w:type="spellEnd"/>
      <w:r>
        <w:rPr>
          <w:lang w:val="en-GB"/>
        </w:rPr>
        <w:t xml:space="preserve"> </w:t>
      </w:r>
      <w:r w:rsidRPr="009712BF">
        <w:rPr>
          <w:lang w:val="en-GB"/>
        </w:rPr>
        <w:t xml:space="preserve"> </w:t>
      </w:r>
      <w:r>
        <w:rPr>
          <w:lang w:val="en-GB"/>
        </w:rPr>
        <w:t>i</w:t>
      </w:r>
      <w:proofErr w:type="gramEnd"/>
      <w:r>
        <w:rPr>
          <w:lang w:val="en-GB"/>
        </w:rPr>
        <w:t>,</w:t>
      </w:r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istovremeno</w:t>
      </w:r>
      <w:proofErr w:type="spellEnd"/>
      <w:r w:rsidRPr="009712BF">
        <w:rPr>
          <w:lang w:val="en-GB"/>
        </w:rPr>
        <w:t xml:space="preserve">, </w:t>
      </w:r>
      <w:proofErr w:type="spellStart"/>
      <w:r w:rsidR="00E03551">
        <w:rPr>
          <w:lang w:val="en-GB"/>
        </w:rPr>
        <w:t>zatražiti</w:t>
      </w:r>
      <w:proofErr w:type="spellEnd"/>
      <w:r w:rsidR="00E03551">
        <w:rPr>
          <w:lang w:val="en-GB"/>
        </w:rPr>
        <w:t xml:space="preserve"> </w:t>
      </w:r>
      <w:proofErr w:type="spellStart"/>
      <w:r w:rsidR="00E03551">
        <w:rPr>
          <w:lang w:val="en-GB"/>
        </w:rPr>
        <w:t>pomoć</w:t>
      </w:r>
      <w:proofErr w:type="spellEnd"/>
      <w:r w:rsidR="00E03551">
        <w:rPr>
          <w:lang w:val="en-GB"/>
        </w:rPr>
        <w:t xml:space="preserve"> </w:t>
      </w:r>
      <w:proofErr w:type="spellStart"/>
      <w:r w:rsidR="00E03551">
        <w:rPr>
          <w:lang w:val="en-GB"/>
        </w:rPr>
        <w:t>zvaničnog</w:t>
      </w:r>
      <w:proofErr w:type="spellEnd"/>
      <w:r w:rsidR="00E03551">
        <w:rPr>
          <w:lang w:val="en-GB"/>
        </w:rPr>
        <w:t xml:space="preserve"> </w:t>
      </w:r>
      <w:proofErr w:type="spellStart"/>
      <w:r w:rsidR="00E03551">
        <w:rPr>
          <w:lang w:val="en-GB"/>
        </w:rPr>
        <w:t>L</w:t>
      </w:r>
      <w:r w:rsidRPr="009712BF">
        <w:rPr>
          <w:lang w:val="en-GB"/>
        </w:rPr>
        <w:t>ekara</w:t>
      </w:r>
      <w:proofErr w:type="spellEnd"/>
      <w:r w:rsidR="00E03551">
        <w:rPr>
          <w:lang w:val="en-GB"/>
        </w:rPr>
        <w:t xml:space="preserve"> </w:t>
      </w:r>
      <w:proofErr w:type="spellStart"/>
      <w:r w:rsidR="00E03551">
        <w:rPr>
          <w:lang w:val="en-GB"/>
        </w:rPr>
        <w:t>turnira</w:t>
      </w:r>
      <w:proofErr w:type="spellEnd"/>
      <w:r w:rsidRPr="009712BF">
        <w:rPr>
          <w:lang w:val="en-GB"/>
        </w:rPr>
        <w:t xml:space="preserve">. </w:t>
      </w:r>
      <w:proofErr w:type="spellStart"/>
      <w:r w:rsidRPr="009712BF">
        <w:rPr>
          <w:lang w:val="en-GB"/>
        </w:rPr>
        <w:t>Tretman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povređenog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ne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sme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značajno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oduzimati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vreme</w:t>
      </w:r>
      <w:proofErr w:type="spellEnd"/>
      <w:r w:rsidRPr="009712BF">
        <w:rPr>
          <w:lang w:val="en-GB"/>
        </w:rPr>
        <w:t xml:space="preserve"> </w:t>
      </w:r>
      <w:proofErr w:type="spellStart"/>
      <w:r w:rsidRPr="009712BF">
        <w:rPr>
          <w:lang w:val="en-GB"/>
        </w:rPr>
        <w:t>meča</w:t>
      </w:r>
      <w:proofErr w:type="spellEnd"/>
      <w:r w:rsidRPr="009712BF">
        <w:rPr>
          <w:lang w:val="en-GB"/>
        </w:rPr>
        <w:t>.</w:t>
      </w:r>
    </w:p>
    <w:p w:rsidR="009712BF" w:rsidRPr="009712BF" w:rsidRDefault="009712BF" w:rsidP="00312601">
      <w:pPr>
        <w:pStyle w:val="ListParagraph"/>
        <w:numPr>
          <w:ilvl w:val="0"/>
          <w:numId w:val="23"/>
        </w:numPr>
        <w:jc w:val="both"/>
        <w:rPr>
          <w:lang w:val="sr-Latn-CS"/>
        </w:rPr>
      </w:pPr>
      <w:proofErr w:type="spellStart"/>
      <w:r>
        <w:t>Ukoliko</w:t>
      </w:r>
      <w:proofErr w:type="spellEnd"/>
      <w:r>
        <w:t xml:space="preserve"> </w:t>
      </w:r>
      <w:proofErr w:type="spellStart"/>
      <w:r>
        <w:t>takmičar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pretrpeo</w:t>
      </w:r>
      <w:proofErr w:type="spellEnd"/>
      <w:r>
        <w:t xml:space="preserve"> </w:t>
      </w:r>
      <w:proofErr w:type="spellStart"/>
      <w:r>
        <w:t>manju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ozbiljno</w:t>
      </w:r>
      <w:proofErr w:type="spellEnd"/>
      <w:r>
        <w:t xml:space="preserve"> </w:t>
      </w:r>
      <w:proofErr w:type="spellStart"/>
      <w:r>
        <w:t>onemogućila</w:t>
      </w:r>
      <w:proofErr w:type="spellEnd"/>
      <w:r>
        <w:t xml:space="preserve">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borbu</w:t>
      </w:r>
      <w:proofErr w:type="spellEnd"/>
      <w:r>
        <w:t xml:space="preserve">,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meč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da </w:t>
      </w:r>
      <w:proofErr w:type="spellStart"/>
      <w:r>
        <w:t>prekine</w:t>
      </w:r>
      <w:proofErr w:type="spellEnd"/>
      <w:r>
        <w:t xml:space="preserve"> </w:t>
      </w:r>
      <w:proofErr w:type="spellStart"/>
      <w:r>
        <w:t>meč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proglašen</w:t>
      </w:r>
      <w:proofErr w:type="spellEnd"/>
      <w:r>
        <w:t xml:space="preserve"> </w:t>
      </w:r>
      <w:proofErr w:type="spellStart"/>
      <w:r>
        <w:t>gubitnikom</w:t>
      </w:r>
      <w:proofErr w:type="spellEnd"/>
      <w:r>
        <w:t xml:space="preserve">. AKA/SHIRO </w:t>
      </w:r>
      <w:proofErr w:type="gramStart"/>
      <w:r>
        <w:t>,,NO</w:t>
      </w:r>
      <w:proofErr w:type="gramEnd"/>
      <w:r>
        <w:t xml:space="preserve"> KIKEN’’ AKA/SHIRO ,,NO KACHI’’.</w:t>
      </w:r>
    </w:p>
    <w:p w:rsidR="009712BF" w:rsidRDefault="009712BF" w:rsidP="00312601">
      <w:pPr>
        <w:pStyle w:val="ListParagraph"/>
        <w:numPr>
          <w:ilvl w:val="0"/>
          <w:numId w:val="23"/>
        </w:numPr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povredu</w:t>
      </w:r>
      <w:proofErr w:type="spellEnd"/>
      <w:r>
        <w:t>/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ne </w:t>
      </w:r>
      <w:proofErr w:type="spellStart"/>
      <w:r>
        <w:t>snosi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takmičara</w:t>
      </w:r>
      <w:proofErr w:type="spellEnd"/>
      <w:r>
        <w:t xml:space="preserve">,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takmičara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onesposobljeni</w:t>
      </w:r>
      <w:proofErr w:type="spellEnd"/>
      <w:r>
        <w:t xml:space="preserve"> da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meč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oba</w:t>
      </w:r>
      <w:proofErr w:type="spellEnd"/>
      <w:r>
        <w:t xml:space="preserve"> </w:t>
      </w:r>
      <w:proofErr w:type="spellStart"/>
      <w:r>
        <w:t>takmičara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, i </w:t>
      </w:r>
      <w:proofErr w:type="spellStart"/>
      <w:r>
        <w:t>za</w:t>
      </w:r>
      <w:proofErr w:type="spellEnd"/>
      <w:r>
        <w:t xml:space="preserve"> 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podjednako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,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takmičar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povuče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meča</w:t>
      </w:r>
      <w:proofErr w:type="spellEnd"/>
      <w:r>
        <w:t xml:space="preserve">. </w:t>
      </w:r>
      <w:r w:rsidR="00E03551">
        <w:t xml:space="preserve"> U </w:t>
      </w:r>
      <w:proofErr w:type="spellStart"/>
      <w:r w:rsidR="00E03551">
        <w:t>slučaju</w:t>
      </w:r>
      <w:proofErr w:type="spellEnd"/>
      <w:r w:rsidR="00E03551">
        <w:t xml:space="preserve"> da </w:t>
      </w:r>
      <w:proofErr w:type="spellStart"/>
      <w:r w:rsidR="00E03551">
        <w:t>oba</w:t>
      </w:r>
      <w:proofErr w:type="spellEnd"/>
      <w:r w:rsidR="00E03551">
        <w:t xml:space="preserve"> </w:t>
      </w:r>
      <w:proofErr w:type="spellStart"/>
      <w:r w:rsidR="00E03551">
        <w:t>takmičara</w:t>
      </w:r>
      <w:proofErr w:type="spellEnd"/>
      <w:r w:rsidR="00E03551">
        <w:t xml:space="preserve"> </w:t>
      </w:r>
      <w:proofErr w:type="spellStart"/>
      <w:r w:rsidR="00E03551">
        <w:t>napuste</w:t>
      </w:r>
      <w:proofErr w:type="spellEnd"/>
      <w:r w:rsidR="00E03551">
        <w:t xml:space="preserve"> </w:t>
      </w:r>
      <w:proofErr w:type="spellStart"/>
      <w:r w:rsidR="00E03551">
        <w:t>meč</w:t>
      </w:r>
      <w:proofErr w:type="spellEnd"/>
      <w:r w:rsidR="00E03551">
        <w:t xml:space="preserve">, a </w:t>
      </w:r>
      <w:proofErr w:type="spellStart"/>
      <w:r w:rsidR="00E03551">
        <w:t>razlozi</w:t>
      </w:r>
      <w:proofErr w:type="spellEnd"/>
      <w:r w:rsidR="00E03551">
        <w:t xml:space="preserve"> </w:t>
      </w:r>
      <w:proofErr w:type="spellStart"/>
      <w:r w:rsidR="00E03551">
        <w:t>povreda</w:t>
      </w:r>
      <w:proofErr w:type="spellEnd"/>
      <w:r w:rsidR="00E03551">
        <w:t xml:space="preserve"> se ne </w:t>
      </w:r>
      <w:proofErr w:type="spellStart"/>
      <w:r w:rsidR="00E03551">
        <w:t>mogu</w:t>
      </w:r>
      <w:proofErr w:type="spellEnd"/>
      <w:r w:rsidR="00E03551">
        <w:t xml:space="preserve"> </w:t>
      </w:r>
      <w:proofErr w:type="spellStart"/>
      <w:r w:rsidR="00E03551">
        <w:t>pripisati</w:t>
      </w:r>
      <w:proofErr w:type="spellEnd"/>
      <w:r w:rsidR="00E03551">
        <w:t xml:space="preserve"> </w:t>
      </w:r>
      <w:proofErr w:type="spellStart"/>
      <w:proofErr w:type="gramStart"/>
      <w:r w:rsidR="00E03551">
        <w:t>ni</w:t>
      </w:r>
      <w:proofErr w:type="spellEnd"/>
      <w:proofErr w:type="gramEnd"/>
      <w:r w:rsidR="00E03551">
        <w:t xml:space="preserve"> </w:t>
      </w:r>
      <w:proofErr w:type="spellStart"/>
      <w:r w:rsidR="00E03551">
        <w:t>jednom</w:t>
      </w:r>
      <w:proofErr w:type="spellEnd"/>
      <w:r w:rsidR="00E03551">
        <w:t xml:space="preserve"> od </w:t>
      </w:r>
      <w:proofErr w:type="spellStart"/>
      <w:r w:rsidR="00E03551">
        <w:t>njih</w:t>
      </w:r>
      <w:proofErr w:type="spellEnd"/>
      <w:r w:rsidR="00E03551">
        <w:t xml:space="preserve">, </w:t>
      </w:r>
      <w:proofErr w:type="spellStart"/>
      <w:r w:rsidR="00E03551">
        <w:t>meč</w:t>
      </w:r>
      <w:proofErr w:type="spellEnd"/>
      <w:r w:rsidR="00E03551">
        <w:t xml:space="preserve"> </w:t>
      </w:r>
      <w:proofErr w:type="spellStart"/>
      <w:r w:rsidR="00E03551">
        <w:t>će</w:t>
      </w:r>
      <w:proofErr w:type="spellEnd"/>
      <w:r w:rsidR="00E03551">
        <w:t xml:space="preserve"> </w:t>
      </w:r>
      <w:proofErr w:type="spellStart"/>
      <w:r w:rsidR="00E03551">
        <w:t>biti</w:t>
      </w:r>
      <w:proofErr w:type="spellEnd"/>
      <w:r w:rsidR="00E03551">
        <w:t xml:space="preserve"> </w:t>
      </w:r>
      <w:proofErr w:type="spellStart"/>
      <w:r w:rsidR="00E03551">
        <w:t>odlučen</w:t>
      </w:r>
      <w:proofErr w:type="spellEnd"/>
      <w:r w:rsidR="00E03551">
        <w:t xml:space="preserve"> HANTEI-</w:t>
      </w:r>
      <w:proofErr w:type="spellStart"/>
      <w:r w:rsidR="00E03551">
        <w:t>em</w:t>
      </w:r>
      <w:proofErr w:type="spellEnd"/>
      <w:r w:rsidR="00E03551">
        <w:t>.</w:t>
      </w:r>
    </w:p>
    <w:p w:rsidR="00E03551" w:rsidRPr="00E03551" w:rsidRDefault="00E03551" w:rsidP="00312601">
      <w:pPr>
        <w:pStyle w:val="ListParagraph"/>
        <w:numPr>
          <w:ilvl w:val="0"/>
          <w:numId w:val="23"/>
        </w:numPr>
        <w:jc w:val="both"/>
        <w:rPr>
          <w:lang w:val="en-GB"/>
        </w:rPr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takmičar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ukazane</w:t>
      </w:r>
      <w:proofErr w:type="spellEnd"/>
      <w:r>
        <w:t xml:space="preserve"> </w:t>
      </w:r>
      <w:proofErr w:type="spellStart"/>
      <w:r>
        <w:t>lekarske</w:t>
      </w:r>
      <w:proofErr w:type="spellEnd"/>
      <w:r>
        <w:t xml:space="preserve"> </w:t>
      </w:r>
      <w:proofErr w:type="spellStart"/>
      <w:r>
        <w:t>pomoći</w:t>
      </w:r>
      <w:proofErr w:type="spellEnd"/>
      <w:r w:rsidR="00183349">
        <w:t xml:space="preserve"> </w:t>
      </w:r>
      <w:proofErr w:type="spellStart"/>
      <w:r w:rsidR="00183349">
        <w:t>proglašen</w:t>
      </w:r>
      <w:proofErr w:type="spellEnd"/>
      <w:r w:rsidR="00183349">
        <w:t xml:space="preserve"> </w:t>
      </w:r>
      <w:proofErr w:type="spellStart"/>
      <w:r w:rsidR="00183349">
        <w:t>od</w:t>
      </w:r>
      <w:proofErr w:type="spellEnd"/>
      <w:r w:rsidR="00183349">
        <w:t xml:space="preserve"> </w:t>
      </w:r>
      <w:proofErr w:type="spellStart"/>
      <w:r w:rsidR="00183349">
        <w:t>strane</w:t>
      </w:r>
      <w:proofErr w:type="spellEnd"/>
      <w:r w:rsidR="00183349">
        <w:t xml:space="preserve"> </w:t>
      </w:r>
      <w:proofErr w:type="spellStart"/>
      <w:r w:rsidR="00183349">
        <w:t>zvaničnog</w:t>
      </w:r>
      <w:proofErr w:type="spellEnd"/>
      <w:r w:rsidR="00183349">
        <w:t xml:space="preserve"> </w:t>
      </w:r>
      <w:proofErr w:type="spellStart"/>
      <w:r w:rsidR="00183349">
        <w:t>L</w:t>
      </w:r>
      <w:r>
        <w:t>ekara</w:t>
      </w:r>
      <w:proofErr w:type="spellEnd"/>
      <w:r>
        <w:t xml:space="preserve"> </w:t>
      </w:r>
      <w:proofErr w:type="spellStart"/>
      <w:r w:rsidR="00183349">
        <w:t>turnira</w:t>
      </w:r>
      <w:proofErr w:type="spellEnd"/>
      <w:r w:rsidR="00183349">
        <w:t xml:space="preserve">,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nesposobnim</w:t>
      </w:r>
      <w:proofErr w:type="spellEnd"/>
      <w:r>
        <w:t xml:space="preserve">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meč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okončati</w:t>
      </w:r>
      <w:proofErr w:type="spellEnd"/>
      <w:r>
        <w:t xml:space="preserve"> </w:t>
      </w:r>
      <w:proofErr w:type="spellStart"/>
      <w:r>
        <w:t>meč</w:t>
      </w:r>
      <w:proofErr w:type="spellEnd"/>
      <w:r>
        <w:t xml:space="preserve"> i </w:t>
      </w:r>
      <w:proofErr w:type="spellStart"/>
      <w:r>
        <w:t>suspendovati</w:t>
      </w:r>
      <w:proofErr w:type="spellEnd"/>
      <w:r>
        <w:t xml:space="preserve"> </w:t>
      </w:r>
      <w:proofErr w:type="spellStart"/>
      <w:r>
        <w:t>povređenog</w:t>
      </w:r>
      <w:proofErr w:type="spellEnd"/>
      <w:r>
        <w:t xml:space="preserve"> </w:t>
      </w:r>
      <w:proofErr w:type="spellStart"/>
      <w:r>
        <w:t>takmičara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meča</w:t>
      </w:r>
      <w:proofErr w:type="spellEnd"/>
      <w:r>
        <w:t xml:space="preserve">. </w:t>
      </w:r>
      <w:proofErr w:type="spellStart"/>
      <w:r w:rsidRPr="00E03551">
        <w:rPr>
          <w:lang w:val="en-GB"/>
        </w:rPr>
        <w:t>Ukoliko</w:t>
      </w:r>
      <w:proofErr w:type="spellEnd"/>
      <w:r w:rsidRPr="00E03551">
        <w:rPr>
          <w:lang w:val="en-GB"/>
        </w:rPr>
        <w:t xml:space="preserve"> je </w:t>
      </w:r>
      <w:proofErr w:type="spellStart"/>
      <w:r w:rsidRPr="00E03551">
        <w:rPr>
          <w:lang w:val="en-GB"/>
        </w:rPr>
        <w:t>povredu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izazvao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protivnički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takmičar</w:t>
      </w:r>
      <w:proofErr w:type="spellEnd"/>
      <w:r w:rsidRPr="00E03551">
        <w:rPr>
          <w:lang w:val="en-GB"/>
        </w:rPr>
        <w:t xml:space="preserve">, </w:t>
      </w:r>
      <w:proofErr w:type="spellStart"/>
      <w:r w:rsidRPr="00E03551">
        <w:rPr>
          <w:lang w:val="en-GB"/>
        </w:rPr>
        <w:t>povređeni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takmičar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proglasiće</w:t>
      </w:r>
      <w:proofErr w:type="spellEnd"/>
      <w:r w:rsidRPr="00E03551">
        <w:rPr>
          <w:lang w:val="en-GB"/>
        </w:rPr>
        <w:t xml:space="preserve"> se </w:t>
      </w:r>
      <w:proofErr w:type="spellStart"/>
      <w:r w:rsidRPr="00E03551">
        <w:rPr>
          <w:lang w:val="en-GB"/>
        </w:rPr>
        <w:t>pobednikom</w:t>
      </w:r>
      <w:proofErr w:type="spellEnd"/>
      <w:r w:rsidRPr="00E03551">
        <w:rPr>
          <w:lang w:val="en-GB"/>
        </w:rPr>
        <w:t>.</w:t>
      </w:r>
      <w:r w:rsidRPr="00E03551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 </w:t>
      </w:r>
      <w:proofErr w:type="spellStart"/>
      <w:r w:rsidRPr="00E03551">
        <w:rPr>
          <w:lang w:val="en-GB"/>
        </w:rPr>
        <w:t>Ukoliko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povredu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nije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izazvao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protivnički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takmičar</w:t>
      </w:r>
      <w:proofErr w:type="spellEnd"/>
      <w:r w:rsidRPr="00E03551">
        <w:rPr>
          <w:lang w:val="en-GB"/>
        </w:rPr>
        <w:t xml:space="preserve">, </w:t>
      </w:r>
      <w:proofErr w:type="spellStart"/>
      <w:r w:rsidRPr="00E03551">
        <w:rPr>
          <w:lang w:val="en-GB"/>
        </w:rPr>
        <w:t>povređeni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takmičar</w:t>
      </w:r>
      <w:proofErr w:type="spellEnd"/>
      <w:r w:rsidRPr="00E03551">
        <w:rPr>
          <w:lang w:val="en-GB"/>
        </w:rPr>
        <w:t xml:space="preserve"> </w:t>
      </w:r>
      <w:proofErr w:type="spellStart"/>
      <w:r w:rsidRPr="00E03551">
        <w:rPr>
          <w:lang w:val="en-GB"/>
        </w:rPr>
        <w:t>proglasiće</w:t>
      </w:r>
      <w:proofErr w:type="spellEnd"/>
      <w:r w:rsidRPr="00E03551">
        <w:rPr>
          <w:lang w:val="en-GB"/>
        </w:rPr>
        <w:t xml:space="preserve"> se </w:t>
      </w:r>
      <w:proofErr w:type="spellStart"/>
      <w:r w:rsidRPr="00E03551">
        <w:rPr>
          <w:lang w:val="en-GB"/>
        </w:rPr>
        <w:t>gubitkom</w:t>
      </w:r>
      <w:proofErr w:type="spellEnd"/>
      <w:r w:rsidRPr="00E03551">
        <w:rPr>
          <w:lang w:val="en-GB"/>
        </w:rPr>
        <w:t>.</w:t>
      </w:r>
    </w:p>
    <w:p w:rsidR="00E03551" w:rsidRPr="00E03551" w:rsidRDefault="00E03551" w:rsidP="00312601">
      <w:pPr>
        <w:pStyle w:val="ListParagraph"/>
        <w:numPr>
          <w:ilvl w:val="0"/>
          <w:numId w:val="23"/>
        </w:numPr>
        <w:jc w:val="both"/>
        <w:rPr>
          <w:lang w:val="en-GB"/>
        </w:rPr>
      </w:pPr>
      <w:proofErr w:type="spellStart"/>
      <w:r>
        <w:t>Takmičar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meč</w:t>
      </w:r>
      <w:proofErr w:type="spellEnd"/>
      <w:r>
        <w:t xml:space="preserve"> </w:t>
      </w:r>
      <w:proofErr w:type="spellStart"/>
      <w:r>
        <w:t>diskvalifikacijom</w:t>
      </w:r>
      <w:proofErr w:type="spellEnd"/>
      <w:r>
        <w:t xml:space="preserve"> </w:t>
      </w:r>
      <w:proofErr w:type="spellStart"/>
      <w:r>
        <w:t>protivnika</w:t>
      </w:r>
      <w:proofErr w:type="spellEnd"/>
      <w:r>
        <w:t xml:space="preserve"> (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nanošenja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)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takmičenje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turniru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odobre</w:t>
      </w:r>
      <w:r w:rsidR="00183349">
        <w:t>nja</w:t>
      </w:r>
      <w:proofErr w:type="spellEnd"/>
      <w:r w:rsidR="00183349">
        <w:t xml:space="preserve"> </w:t>
      </w:r>
      <w:proofErr w:type="spellStart"/>
      <w:r w:rsidR="00183349">
        <w:t>zvaničnog</w:t>
      </w:r>
      <w:proofErr w:type="spellEnd"/>
      <w:r w:rsidR="00183349">
        <w:t xml:space="preserve"> </w:t>
      </w:r>
      <w:proofErr w:type="spellStart"/>
      <w:r w:rsidR="00183349">
        <w:t>L</w:t>
      </w:r>
      <w:r>
        <w:t>ekara</w:t>
      </w:r>
      <w:proofErr w:type="spellEnd"/>
      <w:r w:rsidR="00183349">
        <w:t xml:space="preserve"> </w:t>
      </w:r>
      <w:proofErr w:type="spellStart"/>
      <w:r w:rsidR="00183349">
        <w:t>turnira</w:t>
      </w:r>
      <w:proofErr w:type="spellEnd"/>
      <w:r>
        <w:t>.</w:t>
      </w:r>
    </w:p>
    <w:p w:rsidR="00183349" w:rsidRDefault="00183349" w:rsidP="00312601">
      <w:pPr>
        <w:pStyle w:val="ListParagraph"/>
        <w:numPr>
          <w:ilvl w:val="0"/>
          <w:numId w:val="23"/>
        </w:numPr>
        <w:jc w:val="both"/>
        <w:rPr>
          <w:lang w:val="sr-Latn-CS"/>
        </w:rPr>
      </w:pPr>
      <w:r w:rsidRPr="00183349">
        <w:rPr>
          <w:lang w:val="sr-Latn-CS"/>
        </w:rPr>
        <w:t>Jedino Lekar turnira može donositi odluke koje se odnose na pitanja povreda, nesrećnih slučajeva ili fizičkog stanja učesnika.</w:t>
      </w:r>
    </w:p>
    <w:p w:rsidR="00183349" w:rsidRDefault="00183349" w:rsidP="00312601">
      <w:pPr>
        <w:jc w:val="both"/>
        <w:rPr>
          <w:lang w:val="sr-Latn-CS"/>
        </w:rPr>
      </w:pPr>
      <w:r>
        <w:rPr>
          <w:lang w:val="sr-Latn-CS"/>
        </w:rPr>
        <w:lastRenderedPageBreak/>
        <w:t>ČLAN 8: Predaja</w:t>
      </w:r>
    </w:p>
    <w:p w:rsidR="00183349" w:rsidRDefault="00183349" w:rsidP="00312601">
      <w:pPr>
        <w:pStyle w:val="ListParagraph"/>
        <w:numPr>
          <w:ilvl w:val="0"/>
          <w:numId w:val="24"/>
        </w:numPr>
        <w:jc w:val="both"/>
        <w:rPr>
          <w:lang w:val="sr-Latn-CS"/>
        </w:rPr>
      </w:pPr>
      <w:r>
        <w:rPr>
          <w:lang w:val="sr-Latn-CS"/>
        </w:rPr>
        <w:t>Takmičar koji nije sposoban da nastavi meč, ali ne iz razloga povrede, ili ako zatraži da napusti meč iz drugih razloga, biće proglašen gubitnikom.</w:t>
      </w:r>
    </w:p>
    <w:p w:rsidR="00183349" w:rsidRDefault="00183349" w:rsidP="00312601">
      <w:pPr>
        <w:jc w:val="both"/>
        <w:rPr>
          <w:lang w:val="sr-Latn-CS"/>
        </w:rPr>
      </w:pPr>
      <w:r>
        <w:rPr>
          <w:lang w:val="sr-Latn-CS"/>
        </w:rPr>
        <w:t>Član 9: Ostalo</w:t>
      </w:r>
    </w:p>
    <w:p w:rsidR="00183349" w:rsidRDefault="00183349" w:rsidP="00312601">
      <w:pPr>
        <w:pStyle w:val="ListParagraph"/>
        <w:numPr>
          <w:ilvl w:val="0"/>
          <w:numId w:val="25"/>
        </w:numPr>
        <w:jc w:val="both"/>
        <w:rPr>
          <w:lang w:val="sr-Latn-CS"/>
        </w:rPr>
      </w:pPr>
      <w:r>
        <w:rPr>
          <w:lang w:val="sr-Latn-CS"/>
        </w:rPr>
        <w:t>Ako nastupi situacija koja nije predviđena ovim Pravilnikom, ili ako postoji sumnja u primenljivost ovih Pravila u datoj situaciji</w:t>
      </w:r>
      <w:r w:rsidR="00AE56A3">
        <w:rPr>
          <w:lang w:val="sr-Latn-CS"/>
        </w:rPr>
        <w:t>, sudija za stolom</w:t>
      </w:r>
      <w:r w:rsidR="00020E3D">
        <w:rPr>
          <w:lang w:val="sr-Latn-CS"/>
        </w:rPr>
        <w:t xml:space="preserve"> Arbitrator</w:t>
      </w:r>
      <w:r w:rsidR="00AE56A3">
        <w:rPr>
          <w:lang w:val="sr-Latn-CS"/>
        </w:rPr>
        <w:t>, Pomoćne sudije, Glavni sudija i Vrhovni sudija konsultovaće se međusobno i, na taj način, doći će do rešenja. Sva zvanična lica biće obaveštena o ovim odlukama i one će biti javno objavljene, ako je to relevantno.</w:t>
      </w:r>
    </w:p>
    <w:p w:rsidR="00AE56A3" w:rsidRPr="00020E3D" w:rsidRDefault="00AE56A3" w:rsidP="00312601">
      <w:pPr>
        <w:pStyle w:val="ListParagraph"/>
        <w:numPr>
          <w:ilvl w:val="0"/>
          <w:numId w:val="25"/>
        </w:numPr>
        <w:jc w:val="both"/>
        <w:rPr>
          <w:color w:val="C00000"/>
          <w:lang w:val="sr-Latn-CS"/>
        </w:rPr>
      </w:pPr>
      <w:r>
        <w:rPr>
          <w:lang w:val="sr-Latn-CS"/>
        </w:rPr>
        <w:t>Svi karatisti, bez obzira da li su takmičari (to uključuje trenere, menadžere i sve druge učesnike povezane sa takmičarem), sudije i druga zvanična lica moraju slediti Karate- Do ideale: dobar karakter, iskrenost, zalaganje, vrline i samokontrolu.</w:t>
      </w:r>
      <w:r w:rsidR="00020E3D">
        <w:rPr>
          <w:lang w:val="sr-Latn-CS"/>
        </w:rPr>
        <w:t xml:space="preserve"> </w:t>
      </w:r>
      <w:r w:rsidR="00020E3D" w:rsidRPr="00020E3D">
        <w:rPr>
          <w:color w:val="C00000"/>
          <w:lang w:val="sr-Latn-CS"/>
        </w:rPr>
        <w:t>Ne poštovanje osnovih načela Budo karatea može dovesti do kažnjavanja pojedinaca i/ili timova</w:t>
      </w:r>
    </w:p>
    <w:p w:rsidR="00AE56A3" w:rsidRPr="00183349" w:rsidRDefault="00AE56A3" w:rsidP="00312601">
      <w:pPr>
        <w:pStyle w:val="ListParagraph"/>
        <w:numPr>
          <w:ilvl w:val="0"/>
          <w:numId w:val="25"/>
        </w:numPr>
        <w:jc w:val="both"/>
        <w:rPr>
          <w:lang w:val="sr-Latn-CS"/>
        </w:rPr>
      </w:pPr>
      <w:r>
        <w:rPr>
          <w:lang w:val="sr-Latn-CS"/>
        </w:rPr>
        <w:t>Svako ponaš</w:t>
      </w:r>
      <w:r w:rsidR="006C3EB5">
        <w:rPr>
          <w:lang w:val="sr-Latn-CS"/>
        </w:rPr>
        <w:t>anje koje ruši ugled karatea (bez obzira da li se radi o treneru, menadžeru i/ili bilo kome ko je povezan sa takmičarem), može rezultirati kaznom ili diskvalifikacijom takmičara i/ili ekipe. Treneru će biti određeno posebno mesto pored tatamija od strane Direktora turnira.</w:t>
      </w:r>
    </w:p>
    <w:sectPr w:rsidR="00AE56A3" w:rsidRPr="00183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0A" w:rsidRDefault="00223F0A" w:rsidP="009B11C8">
      <w:pPr>
        <w:spacing w:after="0" w:line="240" w:lineRule="auto"/>
      </w:pPr>
      <w:r>
        <w:separator/>
      </w:r>
    </w:p>
  </w:endnote>
  <w:endnote w:type="continuationSeparator" w:id="0">
    <w:p w:rsidR="00223F0A" w:rsidRDefault="00223F0A" w:rsidP="009B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C8" w:rsidRDefault="009B11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916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1C8" w:rsidRDefault="009B1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7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11C8" w:rsidRDefault="009B11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C8" w:rsidRDefault="009B1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0A" w:rsidRDefault="00223F0A" w:rsidP="009B11C8">
      <w:pPr>
        <w:spacing w:after="0" w:line="240" w:lineRule="auto"/>
      </w:pPr>
      <w:r>
        <w:separator/>
      </w:r>
    </w:p>
  </w:footnote>
  <w:footnote w:type="continuationSeparator" w:id="0">
    <w:p w:rsidR="00223F0A" w:rsidRDefault="00223F0A" w:rsidP="009B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C8" w:rsidRDefault="009B1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C8" w:rsidRDefault="009B11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C8" w:rsidRDefault="009B1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525"/>
    <w:multiLevelType w:val="hybridMultilevel"/>
    <w:tmpl w:val="A886BE6A"/>
    <w:lvl w:ilvl="0" w:tplc="C52A5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47433"/>
    <w:multiLevelType w:val="hybridMultilevel"/>
    <w:tmpl w:val="15C47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69CB"/>
    <w:multiLevelType w:val="hybridMultilevel"/>
    <w:tmpl w:val="3D80C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16D4"/>
    <w:multiLevelType w:val="hybridMultilevel"/>
    <w:tmpl w:val="A86CC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70F21"/>
    <w:multiLevelType w:val="hybridMultilevel"/>
    <w:tmpl w:val="F3AE0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D4D42"/>
    <w:multiLevelType w:val="hybridMultilevel"/>
    <w:tmpl w:val="7F401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A5EA1"/>
    <w:multiLevelType w:val="hybridMultilevel"/>
    <w:tmpl w:val="F1640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17714"/>
    <w:multiLevelType w:val="hybridMultilevel"/>
    <w:tmpl w:val="477234D2"/>
    <w:lvl w:ilvl="0" w:tplc="BFE2F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2934C0"/>
    <w:multiLevelType w:val="hybridMultilevel"/>
    <w:tmpl w:val="6B588386"/>
    <w:lvl w:ilvl="0" w:tplc="7760F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D5275"/>
    <w:multiLevelType w:val="hybridMultilevel"/>
    <w:tmpl w:val="53F43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4406A"/>
    <w:multiLevelType w:val="hybridMultilevel"/>
    <w:tmpl w:val="8F567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56455"/>
    <w:multiLevelType w:val="hybridMultilevel"/>
    <w:tmpl w:val="C94AD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65EAD"/>
    <w:multiLevelType w:val="hybridMultilevel"/>
    <w:tmpl w:val="82C09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B005E"/>
    <w:multiLevelType w:val="hybridMultilevel"/>
    <w:tmpl w:val="46B4DE9A"/>
    <w:lvl w:ilvl="0" w:tplc="D7F2E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ED72E6"/>
    <w:multiLevelType w:val="hybridMultilevel"/>
    <w:tmpl w:val="53F43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24310"/>
    <w:multiLevelType w:val="hybridMultilevel"/>
    <w:tmpl w:val="AAEC8DA8"/>
    <w:lvl w:ilvl="0" w:tplc="8D7C6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F0EBD"/>
    <w:multiLevelType w:val="hybridMultilevel"/>
    <w:tmpl w:val="532E8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833AE"/>
    <w:multiLevelType w:val="hybridMultilevel"/>
    <w:tmpl w:val="B7BC3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E1756"/>
    <w:multiLevelType w:val="hybridMultilevel"/>
    <w:tmpl w:val="0C16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C0A3F"/>
    <w:multiLevelType w:val="hybridMultilevel"/>
    <w:tmpl w:val="0F02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D2ADD"/>
    <w:multiLevelType w:val="hybridMultilevel"/>
    <w:tmpl w:val="DACC6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128C5"/>
    <w:multiLevelType w:val="hybridMultilevel"/>
    <w:tmpl w:val="B2EEF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44A21"/>
    <w:multiLevelType w:val="hybridMultilevel"/>
    <w:tmpl w:val="3A145E62"/>
    <w:lvl w:ilvl="0" w:tplc="12662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2718E5"/>
    <w:multiLevelType w:val="hybridMultilevel"/>
    <w:tmpl w:val="D298CF64"/>
    <w:lvl w:ilvl="0" w:tplc="F9420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7C41B3"/>
    <w:multiLevelType w:val="hybridMultilevel"/>
    <w:tmpl w:val="35DE0E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0516C"/>
    <w:multiLevelType w:val="hybridMultilevel"/>
    <w:tmpl w:val="57446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E6F6A"/>
    <w:multiLevelType w:val="hybridMultilevel"/>
    <w:tmpl w:val="A934AD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9"/>
  </w:num>
  <w:num w:numId="5">
    <w:abstractNumId w:val="24"/>
  </w:num>
  <w:num w:numId="6">
    <w:abstractNumId w:val="23"/>
  </w:num>
  <w:num w:numId="7">
    <w:abstractNumId w:val="13"/>
  </w:num>
  <w:num w:numId="8">
    <w:abstractNumId w:val="26"/>
  </w:num>
  <w:num w:numId="9">
    <w:abstractNumId w:val="20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3"/>
  </w:num>
  <w:num w:numId="16">
    <w:abstractNumId w:val="15"/>
  </w:num>
  <w:num w:numId="17">
    <w:abstractNumId w:val="0"/>
  </w:num>
  <w:num w:numId="18">
    <w:abstractNumId w:val="18"/>
  </w:num>
  <w:num w:numId="19">
    <w:abstractNumId w:val="17"/>
  </w:num>
  <w:num w:numId="20">
    <w:abstractNumId w:val="6"/>
  </w:num>
  <w:num w:numId="21">
    <w:abstractNumId w:val="14"/>
  </w:num>
  <w:num w:numId="22">
    <w:abstractNumId w:val="9"/>
  </w:num>
  <w:num w:numId="23">
    <w:abstractNumId w:val="25"/>
  </w:num>
  <w:num w:numId="24">
    <w:abstractNumId w:val="21"/>
  </w:num>
  <w:num w:numId="25">
    <w:abstractNumId w:val="11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BE"/>
    <w:rsid w:val="00020E3D"/>
    <w:rsid w:val="0009060F"/>
    <w:rsid w:val="000D5220"/>
    <w:rsid w:val="000F3E43"/>
    <w:rsid w:val="001408F6"/>
    <w:rsid w:val="00157729"/>
    <w:rsid w:val="00157F66"/>
    <w:rsid w:val="00183349"/>
    <w:rsid w:val="001E2578"/>
    <w:rsid w:val="0020692E"/>
    <w:rsid w:val="00223F0A"/>
    <w:rsid w:val="00263BD5"/>
    <w:rsid w:val="00281C38"/>
    <w:rsid w:val="00293D15"/>
    <w:rsid w:val="002969F6"/>
    <w:rsid w:val="002E7FD7"/>
    <w:rsid w:val="002F2209"/>
    <w:rsid w:val="00312601"/>
    <w:rsid w:val="003751D5"/>
    <w:rsid w:val="00375F9A"/>
    <w:rsid w:val="00382225"/>
    <w:rsid w:val="004942BE"/>
    <w:rsid w:val="006252C0"/>
    <w:rsid w:val="006474C4"/>
    <w:rsid w:val="0069567E"/>
    <w:rsid w:val="006A07B5"/>
    <w:rsid w:val="006C3EB5"/>
    <w:rsid w:val="006E2439"/>
    <w:rsid w:val="007353B9"/>
    <w:rsid w:val="00773832"/>
    <w:rsid w:val="007C02F1"/>
    <w:rsid w:val="00840164"/>
    <w:rsid w:val="008912B9"/>
    <w:rsid w:val="008A7336"/>
    <w:rsid w:val="008C0981"/>
    <w:rsid w:val="008C2C4A"/>
    <w:rsid w:val="00932F36"/>
    <w:rsid w:val="009712BF"/>
    <w:rsid w:val="00971BF0"/>
    <w:rsid w:val="0099591B"/>
    <w:rsid w:val="009B11C8"/>
    <w:rsid w:val="009B7E14"/>
    <w:rsid w:val="00A027B9"/>
    <w:rsid w:val="00A338C1"/>
    <w:rsid w:val="00A53AF2"/>
    <w:rsid w:val="00AC3D0F"/>
    <w:rsid w:val="00AE56A3"/>
    <w:rsid w:val="00B06652"/>
    <w:rsid w:val="00B8099F"/>
    <w:rsid w:val="00BA4591"/>
    <w:rsid w:val="00BB26F9"/>
    <w:rsid w:val="00D208E1"/>
    <w:rsid w:val="00DF6CBA"/>
    <w:rsid w:val="00E03551"/>
    <w:rsid w:val="00E05ED1"/>
    <w:rsid w:val="00E13CC1"/>
    <w:rsid w:val="00E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C8"/>
  </w:style>
  <w:style w:type="paragraph" w:styleId="Footer">
    <w:name w:val="footer"/>
    <w:basedOn w:val="Normal"/>
    <w:link w:val="FooterChar"/>
    <w:uiPriority w:val="99"/>
    <w:unhideWhenUsed/>
    <w:rsid w:val="009B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C8"/>
  </w:style>
  <w:style w:type="paragraph" w:styleId="Footer">
    <w:name w:val="footer"/>
    <w:basedOn w:val="Normal"/>
    <w:link w:val="FooterChar"/>
    <w:uiPriority w:val="99"/>
    <w:unhideWhenUsed/>
    <w:rsid w:val="009B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Korisnik</cp:lastModifiedBy>
  <cp:revision>7</cp:revision>
  <cp:lastPrinted>2013-01-11T10:52:00Z</cp:lastPrinted>
  <dcterms:created xsi:type="dcterms:W3CDTF">2014-09-30T11:47:00Z</dcterms:created>
  <dcterms:modified xsi:type="dcterms:W3CDTF">2015-01-26T21:11:00Z</dcterms:modified>
</cp:coreProperties>
</file>